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778" w:rsidRPr="007946DB" w:rsidRDefault="001D212C" w:rsidP="0027277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1037E1">
        <w:rPr>
          <w:rFonts w:cs="Arial"/>
          <w:noProof/>
          <w:lang w:eastAsia="en-AU"/>
        </w:rPr>
        <w:drawing>
          <wp:anchor distT="0" distB="0" distL="114300" distR="114300" simplePos="0" relativeHeight="251659264" behindDoc="1" locked="0" layoutInCell="1" allowOverlap="1" wp14:anchorId="307FFFB2" wp14:editId="39811FB0">
            <wp:simplePos x="0" y="0"/>
            <wp:positionH relativeFrom="column">
              <wp:posOffset>-914400</wp:posOffset>
            </wp:positionH>
            <wp:positionV relativeFrom="page">
              <wp:posOffset>0</wp:posOffset>
            </wp:positionV>
            <wp:extent cx="7705725" cy="14382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B_HEADER_BLANK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-20"/>
                    <a:stretch/>
                  </pic:blipFill>
                  <pic:spPr bwMode="auto">
                    <a:xfrm>
                      <a:off x="0" y="0"/>
                      <a:ext cx="7705725" cy="143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3542" w:rsidRDefault="009910D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  <w:r>
        <w:rPr>
          <w:rFonts w:ascii="Arial" w:hAnsi="Arial" w:cs="Arial"/>
          <w:b/>
          <w:bCs/>
          <w:iCs/>
          <w:color w:val="000000"/>
          <w:sz w:val="36"/>
          <w:szCs w:val="36"/>
        </w:rPr>
        <w:t xml:space="preserve"> </w:t>
      </w:r>
    </w:p>
    <w:p w:rsidR="009910DC" w:rsidRDefault="009910D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9910DC" w:rsidRDefault="009910DC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6"/>
          <w:szCs w:val="36"/>
        </w:rPr>
      </w:pPr>
    </w:p>
    <w:p w:rsidR="00B201AB" w:rsidRDefault="00B201AB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32"/>
          <w:szCs w:val="28"/>
        </w:rPr>
      </w:pPr>
    </w:p>
    <w:p w:rsidR="00B066B2" w:rsidRPr="005C6191" w:rsidRDefault="00B066B2" w:rsidP="00B066B2">
      <w:pPr>
        <w:pStyle w:val="headg"/>
        <w:widowControl/>
        <w:tabs>
          <w:tab w:val="clear" w:pos="397"/>
          <w:tab w:val="left" w:pos="720"/>
        </w:tabs>
        <w:ind w:right="142"/>
        <w:rPr>
          <w:rFonts w:ascii="Arial" w:hAnsi="Arial" w:cs="Arial"/>
          <w:sz w:val="36"/>
          <w:szCs w:val="36"/>
        </w:rPr>
      </w:pPr>
      <w:r w:rsidRPr="005C6191">
        <w:rPr>
          <w:rFonts w:ascii="Arial" w:hAnsi="Arial" w:cs="Arial"/>
          <w:sz w:val="36"/>
          <w:szCs w:val="36"/>
        </w:rPr>
        <w:t xml:space="preserve">PUBLIC NOTICE </w:t>
      </w:r>
    </w:p>
    <w:p w:rsidR="00B066B2" w:rsidRDefault="00433835" w:rsidP="00B066B2">
      <w:pPr>
        <w:pStyle w:val="headg"/>
        <w:widowControl/>
        <w:tabs>
          <w:tab w:val="clear" w:pos="397"/>
          <w:tab w:val="left" w:pos="720"/>
        </w:tabs>
        <w:ind w:left="-284" w:right="142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OF ELECT</w:t>
      </w:r>
      <w:r w:rsidR="00042A89">
        <w:rPr>
          <w:rFonts w:ascii="Arial" w:hAnsi="Arial" w:cs="Arial"/>
          <w:sz w:val="36"/>
          <w:szCs w:val="36"/>
        </w:rPr>
        <w:t>R</w:t>
      </w:r>
      <w:r>
        <w:rPr>
          <w:rFonts w:ascii="Arial" w:hAnsi="Arial" w:cs="Arial"/>
          <w:sz w:val="36"/>
          <w:szCs w:val="36"/>
        </w:rPr>
        <w:t>ONIC</w:t>
      </w:r>
      <w:r w:rsidR="00BE012E">
        <w:rPr>
          <w:rFonts w:ascii="Arial" w:hAnsi="Arial" w:cs="Arial"/>
          <w:sz w:val="36"/>
          <w:szCs w:val="36"/>
        </w:rPr>
        <w:t xml:space="preserve"> COUNCIL MEETING</w:t>
      </w:r>
      <w:r w:rsidR="00C32217">
        <w:rPr>
          <w:rFonts w:ascii="Arial" w:hAnsi="Arial" w:cs="Arial"/>
          <w:sz w:val="36"/>
          <w:szCs w:val="36"/>
        </w:rPr>
        <w:t xml:space="preserve">S </w:t>
      </w:r>
    </w:p>
    <w:p w:rsidR="00530A51" w:rsidRPr="00530A51" w:rsidRDefault="00530A51" w:rsidP="00530A51">
      <w:pPr>
        <w:rPr>
          <w:lang w:val="en-US" w:eastAsia="en-AU"/>
        </w:rPr>
      </w:pPr>
    </w:p>
    <w:p w:rsidR="00C32217" w:rsidRPr="00C32217" w:rsidRDefault="00BE012E" w:rsidP="00BE012E">
      <w:pPr>
        <w:jc w:val="both"/>
        <w:rPr>
          <w:rFonts w:ascii="Arial" w:hAnsi="Arial" w:cs="Arial"/>
          <w:sz w:val="28"/>
          <w:szCs w:val="28"/>
          <w:lang w:val="en-US" w:eastAsia="en-AU"/>
        </w:rPr>
      </w:pPr>
      <w:r w:rsidRPr="00C32217">
        <w:rPr>
          <w:rFonts w:ascii="Arial" w:hAnsi="Arial" w:cs="Arial"/>
          <w:sz w:val="28"/>
          <w:szCs w:val="28"/>
          <w:lang w:val="en-US" w:eastAsia="en-AU"/>
        </w:rPr>
        <w:t xml:space="preserve">In </w:t>
      </w:r>
      <w:r w:rsidR="00C32217" w:rsidRPr="00C32217">
        <w:rPr>
          <w:rFonts w:ascii="Arial" w:hAnsi="Arial" w:cs="Arial"/>
          <w:sz w:val="28"/>
          <w:szCs w:val="28"/>
          <w:lang w:val="en-US" w:eastAsia="en-AU"/>
        </w:rPr>
        <w:t>response to COVID-19 social distancing requirements, public notice is provided for Council Meetings to now be attended remotely (ele</w:t>
      </w:r>
      <w:r w:rsidR="00EF019B">
        <w:rPr>
          <w:rFonts w:ascii="Arial" w:hAnsi="Arial" w:cs="Arial"/>
          <w:sz w:val="28"/>
          <w:szCs w:val="28"/>
          <w:lang w:val="en-US" w:eastAsia="en-AU"/>
        </w:rPr>
        <w:t>ctronically) by Elected Members</w:t>
      </w:r>
      <w:r w:rsidR="00C32217" w:rsidRPr="00C32217">
        <w:rPr>
          <w:rFonts w:ascii="Arial" w:hAnsi="Arial" w:cs="Arial"/>
          <w:sz w:val="28"/>
          <w:szCs w:val="28"/>
          <w:lang w:val="en-US" w:eastAsia="en-AU"/>
        </w:rPr>
        <w:t xml:space="preserve"> </w:t>
      </w:r>
      <w:r w:rsidR="00EF019B">
        <w:rPr>
          <w:rFonts w:ascii="Arial" w:hAnsi="Arial" w:cs="Arial"/>
          <w:sz w:val="28"/>
          <w:szCs w:val="28"/>
          <w:lang w:val="en-US" w:eastAsia="en-AU"/>
        </w:rPr>
        <w:t>and City staff</w:t>
      </w:r>
      <w:r w:rsidR="00C32217" w:rsidRPr="00C32217">
        <w:rPr>
          <w:rFonts w:ascii="Arial" w:hAnsi="Arial" w:cs="Arial"/>
          <w:sz w:val="28"/>
          <w:szCs w:val="28"/>
          <w:lang w:val="en-US" w:eastAsia="en-AU"/>
        </w:rPr>
        <w:t>.</w:t>
      </w:r>
    </w:p>
    <w:p w:rsidR="00BE012E" w:rsidRDefault="00C32217" w:rsidP="00BE012E">
      <w:pPr>
        <w:jc w:val="both"/>
        <w:rPr>
          <w:rFonts w:ascii="Arial" w:hAnsi="Arial" w:cs="Arial"/>
          <w:sz w:val="28"/>
          <w:szCs w:val="28"/>
          <w:lang w:val="en-US" w:eastAsia="en-AU"/>
        </w:rPr>
      </w:pPr>
      <w:r w:rsidRPr="00C32217">
        <w:rPr>
          <w:rFonts w:ascii="Arial" w:hAnsi="Arial" w:cs="Arial"/>
          <w:sz w:val="28"/>
          <w:szCs w:val="28"/>
          <w:lang w:val="en-US" w:eastAsia="en-AU"/>
        </w:rPr>
        <w:t xml:space="preserve">This is now possible in </w:t>
      </w:r>
      <w:r w:rsidR="00BE012E" w:rsidRPr="00C32217">
        <w:rPr>
          <w:rFonts w:ascii="Arial" w:hAnsi="Arial" w:cs="Arial"/>
          <w:sz w:val="28"/>
          <w:szCs w:val="28"/>
          <w:lang w:val="en-US" w:eastAsia="en-AU"/>
        </w:rPr>
        <w:t>accordance with Regulation 1</w:t>
      </w:r>
      <w:r w:rsidR="00433835" w:rsidRPr="00C32217">
        <w:rPr>
          <w:rFonts w:ascii="Arial" w:hAnsi="Arial" w:cs="Arial"/>
          <w:sz w:val="28"/>
          <w:szCs w:val="28"/>
          <w:lang w:val="en-US" w:eastAsia="en-AU"/>
        </w:rPr>
        <w:t xml:space="preserve">4E </w:t>
      </w:r>
      <w:r w:rsidR="00BE012E" w:rsidRPr="00C32217">
        <w:rPr>
          <w:rFonts w:ascii="Arial" w:hAnsi="Arial" w:cs="Arial"/>
          <w:sz w:val="28"/>
          <w:szCs w:val="28"/>
          <w:lang w:val="en-US" w:eastAsia="en-AU"/>
        </w:rPr>
        <w:t>(</w:t>
      </w:r>
      <w:r w:rsidR="00433835" w:rsidRPr="00C32217">
        <w:rPr>
          <w:rFonts w:ascii="Arial" w:hAnsi="Arial" w:cs="Arial"/>
          <w:sz w:val="28"/>
          <w:szCs w:val="28"/>
          <w:lang w:val="en-US" w:eastAsia="en-AU"/>
        </w:rPr>
        <w:t>2</w:t>
      </w:r>
      <w:r w:rsidR="00BE012E" w:rsidRPr="00C32217">
        <w:rPr>
          <w:rFonts w:ascii="Arial" w:hAnsi="Arial" w:cs="Arial"/>
          <w:sz w:val="28"/>
          <w:szCs w:val="28"/>
          <w:lang w:val="en-US" w:eastAsia="en-AU"/>
        </w:rPr>
        <w:t xml:space="preserve">) of the </w:t>
      </w:r>
      <w:r w:rsidR="00BE012E" w:rsidRPr="00C32217">
        <w:rPr>
          <w:rFonts w:ascii="Arial" w:hAnsi="Arial" w:cs="Arial"/>
          <w:i/>
          <w:sz w:val="28"/>
          <w:szCs w:val="28"/>
          <w:lang w:val="en-US" w:eastAsia="en-AU"/>
        </w:rPr>
        <w:t>Local Government (Administration) Regulations 1996</w:t>
      </w:r>
      <w:r w:rsidRPr="00C32217">
        <w:rPr>
          <w:rFonts w:ascii="Arial" w:hAnsi="Arial" w:cs="Arial"/>
          <w:i/>
          <w:sz w:val="28"/>
          <w:szCs w:val="28"/>
          <w:lang w:val="en-US" w:eastAsia="en-AU"/>
        </w:rPr>
        <w:t xml:space="preserve"> </w:t>
      </w:r>
      <w:r w:rsidRPr="00C32217">
        <w:rPr>
          <w:rFonts w:ascii="Arial" w:hAnsi="Arial" w:cs="Arial"/>
          <w:sz w:val="28"/>
          <w:szCs w:val="28"/>
          <w:lang w:val="en-US" w:eastAsia="en-AU"/>
        </w:rPr>
        <w:t xml:space="preserve">and will occur from Tuesday </w:t>
      </w:r>
      <w:r>
        <w:rPr>
          <w:rFonts w:ascii="Arial" w:hAnsi="Arial" w:cs="Arial"/>
          <w:sz w:val="28"/>
          <w:szCs w:val="28"/>
          <w:lang w:val="en-US" w:eastAsia="en-AU"/>
        </w:rPr>
        <w:t>7</w:t>
      </w:r>
      <w:r w:rsidRPr="00C32217">
        <w:rPr>
          <w:rFonts w:ascii="Arial" w:hAnsi="Arial" w:cs="Arial"/>
          <w:sz w:val="28"/>
          <w:szCs w:val="28"/>
          <w:lang w:val="en-US" w:eastAsia="en-AU"/>
        </w:rPr>
        <w:t xml:space="preserve"> </w:t>
      </w:r>
      <w:r>
        <w:rPr>
          <w:rFonts w:ascii="Arial" w:hAnsi="Arial" w:cs="Arial"/>
          <w:sz w:val="28"/>
          <w:szCs w:val="28"/>
          <w:lang w:val="en-US" w:eastAsia="en-AU"/>
        </w:rPr>
        <w:t>April</w:t>
      </w:r>
      <w:r w:rsidRPr="00C32217">
        <w:rPr>
          <w:rFonts w:ascii="Arial" w:hAnsi="Arial" w:cs="Arial"/>
          <w:sz w:val="28"/>
          <w:szCs w:val="28"/>
          <w:lang w:val="en-US" w:eastAsia="en-AU"/>
        </w:rPr>
        <w:t xml:space="preserve"> until </w:t>
      </w:r>
      <w:r w:rsidR="00530A51">
        <w:rPr>
          <w:rFonts w:ascii="Arial" w:hAnsi="Arial" w:cs="Arial"/>
          <w:sz w:val="28"/>
          <w:szCs w:val="28"/>
          <w:lang w:val="en-US" w:eastAsia="en-AU"/>
        </w:rPr>
        <w:t>Tuesday 22 September 2020.</w:t>
      </w:r>
    </w:p>
    <w:p w:rsidR="00EF019B" w:rsidRPr="00C32217" w:rsidRDefault="00EF019B" w:rsidP="00EF019B">
      <w:pPr>
        <w:tabs>
          <w:tab w:val="right" w:leader="do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complying with section 5.23(1) of the </w:t>
      </w:r>
      <w:r w:rsidRPr="00EF019B">
        <w:rPr>
          <w:rFonts w:ascii="Arial" w:hAnsi="Arial" w:cs="Arial"/>
          <w:i/>
          <w:sz w:val="28"/>
          <w:szCs w:val="28"/>
        </w:rPr>
        <w:t>Local Government Act 1995</w:t>
      </w:r>
      <w:r>
        <w:rPr>
          <w:rFonts w:ascii="Arial" w:hAnsi="Arial" w:cs="Arial"/>
          <w:sz w:val="28"/>
          <w:szCs w:val="28"/>
        </w:rPr>
        <w:t xml:space="preserve"> for the meetings to be open to the members of the public they will be recorded and the unconfirmed minutes will be made available on the City’s website.</w:t>
      </w:r>
    </w:p>
    <w:p w:rsidR="00C32217" w:rsidRDefault="00530A51" w:rsidP="00BE012E">
      <w:pPr>
        <w:tabs>
          <w:tab w:val="right" w:leader="do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</w:t>
      </w:r>
      <w:r w:rsidR="00EF019B">
        <w:rPr>
          <w:rFonts w:ascii="Arial" w:hAnsi="Arial" w:cs="Arial"/>
          <w:sz w:val="28"/>
          <w:szCs w:val="28"/>
        </w:rPr>
        <w:t>ublic questions</w:t>
      </w:r>
      <w:r w:rsidR="00C32217" w:rsidRPr="00C32217">
        <w:rPr>
          <w:rFonts w:ascii="Arial" w:hAnsi="Arial" w:cs="Arial"/>
          <w:sz w:val="28"/>
          <w:szCs w:val="28"/>
        </w:rPr>
        <w:t xml:space="preserve"> </w:t>
      </w:r>
      <w:r w:rsidR="00EF019B">
        <w:rPr>
          <w:rFonts w:ascii="Arial" w:hAnsi="Arial" w:cs="Arial"/>
          <w:sz w:val="28"/>
          <w:szCs w:val="28"/>
        </w:rPr>
        <w:t xml:space="preserve">to be heard at </w:t>
      </w:r>
      <w:r w:rsidR="00C32217" w:rsidRPr="00C32217">
        <w:rPr>
          <w:rFonts w:ascii="Arial" w:hAnsi="Arial" w:cs="Arial"/>
          <w:sz w:val="28"/>
          <w:szCs w:val="28"/>
        </w:rPr>
        <w:t xml:space="preserve">Council Meetings are to be emailed to the City </w:t>
      </w:r>
      <w:r w:rsidR="00EF019B">
        <w:rPr>
          <w:rFonts w:ascii="Arial" w:hAnsi="Arial" w:cs="Arial"/>
          <w:sz w:val="28"/>
          <w:szCs w:val="28"/>
        </w:rPr>
        <w:t xml:space="preserve">prior to the meeting </w:t>
      </w:r>
      <w:r w:rsidR="00C32217" w:rsidRPr="00C32217">
        <w:rPr>
          <w:rFonts w:ascii="Arial" w:hAnsi="Arial" w:cs="Arial"/>
          <w:sz w:val="28"/>
          <w:szCs w:val="28"/>
        </w:rPr>
        <w:t xml:space="preserve">at </w:t>
      </w:r>
      <w:hyperlink r:id="rId6" w:history="1">
        <w:r w:rsidR="00C32217" w:rsidRPr="00C32217">
          <w:rPr>
            <w:rStyle w:val="Hyperlink"/>
            <w:rFonts w:ascii="Arial" w:hAnsi="Arial" w:cs="Arial"/>
            <w:sz w:val="28"/>
            <w:szCs w:val="28"/>
          </w:rPr>
          <w:t>mail@bayswater.wa.gov.au</w:t>
        </w:r>
      </w:hyperlink>
      <w:r w:rsidR="00C32217" w:rsidRPr="00C32217">
        <w:rPr>
          <w:rFonts w:ascii="Arial" w:hAnsi="Arial" w:cs="Arial"/>
          <w:sz w:val="28"/>
          <w:szCs w:val="28"/>
        </w:rPr>
        <w:t xml:space="preserve"> </w:t>
      </w:r>
    </w:p>
    <w:p w:rsidR="00BE012E" w:rsidRDefault="00042A89" w:rsidP="00BE012E">
      <w:pPr>
        <w:tabs>
          <w:tab w:val="right" w:leader="dot" w:pos="9072"/>
        </w:tabs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Council Meetings will commence at 6.30pm unless otherwise advised. </w:t>
      </w:r>
      <w:bookmarkStart w:id="0" w:name="_GoBack"/>
      <w:bookmarkEnd w:id="0"/>
      <w:r w:rsidR="00C32217" w:rsidRPr="00C32217">
        <w:rPr>
          <w:rFonts w:ascii="Arial" w:hAnsi="Arial" w:cs="Arial"/>
          <w:sz w:val="28"/>
          <w:szCs w:val="28"/>
        </w:rPr>
        <w:t xml:space="preserve">An </w:t>
      </w:r>
      <w:r w:rsidR="00BE012E" w:rsidRPr="00C32217">
        <w:rPr>
          <w:rFonts w:ascii="Arial" w:hAnsi="Arial" w:cs="Arial"/>
          <w:sz w:val="28"/>
          <w:szCs w:val="28"/>
        </w:rPr>
        <w:t xml:space="preserve">agenda for the </w:t>
      </w:r>
      <w:r w:rsidR="00C32217" w:rsidRPr="00C32217">
        <w:rPr>
          <w:rFonts w:ascii="Arial" w:hAnsi="Arial" w:cs="Arial"/>
          <w:sz w:val="28"/>
          <w:szCs w:val="28"/>
        </w:rPr>
        <w:t>Ordinary Council M</w:t>
      </w:r>
      <w:r w:rsidR="00BE012E" w:rsidRPr="00C32217">
        <w:rPr>
          <w:rFonts w:ascii="Arial" w:hAnsi="Arial" w:cs="Arial"/>
          <w:sz w:val="28"/>
          <w:szCs w:val="28"/>
        </w:rPr>
        <w:t>eeting</w:t>
      </w:r>
      <w:r w:rsidR="00C32217" w:rsidRPr="00C32217">
        <w:rPr>
          <w:rFonts w:ascii="Arial" w:hAnsi="Arial" w:cs="Arial"/>
          <w:sz w:val="28"/>
          <w:szCs w:val="28"/>
        </w:rPr>
        <w:t>s</w:t>
      </w:r>
      <w:r w:rsidR="00BE012E" w:rsidRPr="00C32217">
        <w:rPr>
          <w:rFonts w:ascii="Arial" w:hAnsi="Arial" w:cs="Arial"/>
          <w:sz w:val="28"/>
          <w:szCs w:val="28"/>
        </w:rPr>
        <w:t xml:space="preserve"> will be available on the City's website </w:t>
      </w:r>
      <w:hyperlink r:id="rId7" w:history="1">
        <w:r w:rsidR="00BE012E" w:rsidRPr="00C32217">
          <w:rPr>
            <w:rStyle w:val="Hyperlink"/>
            <w:rFonts w:ascii="Arial" w:hAnsi="Arial" w:cs="Arial"/>
            <w:sz w:val="28"/>
            <w:szCs w:val="28"/>
          </w:rPr>
          <w:t>www.bayswater.wa.gov.au</w:t>
        </w:r>
      </w:hyperlink>
      <w:r w:rsidR="00BE012E" w:rsidRPr="00C32217">
        <w:rPr>
          <w:rFonts w:ascii="Arial" w:hAnsi="Arial" w:cs="Arial"/>
          <w:sz w:val="28"/>
          <w:szCs w:val="28"/>
        </w:rPr>
        <w:t xml:space="preserve"> prior to the meeting.</w:t>
      </w:r>
    </w:p>
    <w:tbl>
      <w:tblPr>
        <w:tblStyle w:val="TableGrid"/>
        <w:tblW w:w="0" w:type="auto"/>
        <w:tblInd w:w="631" w:type="dxa"/>
        <w:tblLook w:val="04A0" w:firstRow="1" w:lastRow="0" w:firstColumn="1" w:lastColumn="0" w:noHBand="0" w:noVBand="1"/>
      </w:tblPr>
      <w:tblGrid>
        <w:gridCol w:w="2802"/>
        <w:gridCol w:w="4265"/>
      </w:tblGrid>
      <w:tr w:rsidR="00530A51" w:rsidRPr="009C3BC2" w:rsidTr="00881B68">
        <w:trPr>
          <w:trHeight w:val="457"/>
        </w:trPr>
        <w:tc>
          <w:tcPr>
            <w:tcW w:w="7067" w:type="dxa"/>
            <w:gridSpan w:val="2"/>
            <w:shd w:val="clear" w:color="auto" w:fill="D9D9D9" w:themeFill="background1" w:themeFillShade="D9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2020</w:t>
            </w:r>
            <w:r w:rsidRPr="009C3BC2">
              <w:rPr>
                <w:rFonts w:cs="Arial"/>
                <w:b/>
                <w:sz w:val="22"/>
                <w:szCs w:val="22"/>
              </w:rPr>
              <w:t xml:space="preserve"> COUNCIL MEETING DATES</w:t>
            </w:r>
          </w:p>
        </w:tc>
      </w:tr>
      <w:tr w:rsidR="00530A51" w:rsidRPr="009C3BC2" w:rsidTr="00881B68">
        <w:trPr>
          <w:trHeight w:val="408"/>
        </w:trPr>
        <w:tc>
          <w:tcPr>
            <w:tcW w:w="2802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C3BC2">
              <w:rPr>
                <w:rFonts w:cs="Arial"/>
                <w:b/>
                <w:sz w:val="22"/>
                <w:szCs w:val="22"/>
              </w:rPr>
              <w:t>APRIL</w:t>
            </w:r>
          </w:p>
        </w:tc>
        <w:tc>
          <w:tcPr>
            <w:tcW w:w="4265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 &amp; 21 April</w:t>
            </w:r>
          </w:p>
        </w:tc>
      </w:tr>
      <w:tr w:rsidR="00530A51" w:rsidRPr="009C3BC2" w:rsidTr="00881B68">
        <w:trPr>
          <w:trHeight w:val="429"/>
        </w:trPr>
        <w:tc>
          <w:tcPr>
            <w:tcW w:w="2802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C3BC2">
              <w:rPr>
                <w:rFonts w:cs="Arial"/>
                <w:b/>
                <w:sz w:val="22"/>
                <w:szCs w:val="22"/>
              </w:rPr>
              <w:t>MAY</w:t>
            </w:r>
          </w:p>
        </w:tc>
        <w:tc>
          <w:tcPr>
            <w:tcW w:w="4265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12 &amp; 26 May</w:t>
            </w:r>
          </w:p>
        </w:tc>
      </w:tr>
      <w:tr w:rsidR="00530A51" w:rsidRPr="009C3BC2" w:rsidTr="00881B68">
        <w:trPr>
          <w:trHeight w:val="407"/>
        </w:trPr>
        <w:tc>
          <w:tcPr>
            <w:tcW w:w="2802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C3BC2">
              <w:rPr>
                <w:rFonts w:cs="Arial"/>
                <w:b/>
                <w:sz w:val="22"/>
                <w:szCs w:val="22"/>
              </w:rPr>
              <w:t>JUNE</w:t>
            </w:r>
          </w:p>
        </w:tc>
        <w:tc>
          <w:tcPr>
            <w:tcW w:w="4265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 &amp; 23 June</w:t>
            </w:r>
          </w:p>
        </w:tc>
      </w:tr>
      <w:tr w:rsidR="00530A51" w:rsidRPr="009C3BC2" w:rsidTr="00881B68">
        <w:trPr>
          <w:trHeight w:val="424"/>
        </w:trPr>
        <w:tc>
          <w:tcPr>
            <w:tcW w:w="2802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C3BC2">
              <w:rPr>
                <w:rFonts w:cs="Arial"/>
                <w:b/>
                <w:sz w:val="22"/>
                <w:szCs w:val="22"/>
              </w:rPr>
              <w:t>JULY</w:t>
            </w:r>
          </w:p>
        </w:tc>
        <w:tc>
          <w:tcPr>
            <w:tcW w:w="4265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 &amp; 21 July</w:t>
            </w:r>
          </w:p>
        </w:tc>
      </w:tr>
      <w:tr w:rsidR="00530A51" w:rsidRPr="009C3BC2" w:rsidTr="00881B68">
        <w:trPr>
          <w:trHeight w:val="417"/>
        </w:trPr>
        <w:tc>
          <w:tcPr>
            <w:tcW w:w="2802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C3BC2">
              <w:rPr>
                <w:rFonts w:cs="Arial"/>
                <w:b/>
                <w:sz w:val="22"/>
                <w:szCs w:val="22"/>
              </w:rPr>
              <w:t>AUGUST</w:t>
            </w:r>
          </w:p>
        </w:tc>
        <w:tc>
          <w:tcPr>
            <w:tcW w:w="4265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11 &amp; 25 August</w:t>
            </w:r>
          </w:p>
        </w:tc>
      </w:tr>
      <w:tr w:rsidR="00530A51" w:rsidRPr="009C3BC2" w:rsidTr="00881B68">
        <w:trPr>
          <w:trHeight w:val="381"/>
        </w:trPr>
        <w:tc>
          <w:tcPr>
            <w:tcW w:w="2802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 w:rsidRPr="009C3BC2">
              <w:rPr>
                <w:rFonts w:cs="Arial"/>
                <w:b/>
                <w:sz w:val="22"/>
                <w:szCs w:val="22"/>
              </w:rPr>
              <w:t>SEPTEMBER</w:t>
            </w:r>
          </w:p>
        </w:tc>
        <w:tc>
          <w:tcPr>
            <w:tcW w:w="4265" w:type="dxa"/>
          </w:tcPr>
          <w:p w:rsidR="00530A51" w:rsidRPr="009C3BC2" w:rsidRDefault="00530A51" w:rsidP="00881B68">
            <w:pPr>
              <w:tabs>
                <w:tab w:val="right" w:leader="dot" w:pos="9072"/>
              </w:tabs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 &amp; 22 September</w:t>
            </w:r>
          </w:p>
        </w:tc>
      </w:tr>
    </w:tbl>
    <w:p w:rsidR="00530A51" w:rsidRDefault="00530A51" w:rsidP="00B066B2">
      <w:pPr>
        <w:tabs>
          <w:tab w:val="right" w:leader="dot" w:pos="9072"/>
        </w:tabs>
        <w:rPr>
          <w:rFonts w:ascii="Arial" w:hAnsi="Arial" w:cs="Arial"/>
          <w:sz w:val="28"/>
          <w:szCs w:val="28"/>
        </w:rPr>
      </w:pPr>
    </w:p>
    <w:p w:rsidR="00530A51" w:rsidRPr="00C32217" w:rsidRDefault="00530A51" w:rsidP="00B066B2">
      <w:pPr>
        <w:tabs>
          <w:tab w:val="right" w:leader="dot" w:pos="9072"/>
        </w:tabs>
        <w:rPr>
          <w:rFonts w:ascii="Arial" w:hAnsi="Arial" w:cs="Arial"/>
          <w:sz w:val="28"/>
          <w:szCs w:val="28"/>
        </w:rPr>
      </w:pPr>
    </w:p>
    <w:p w:rsidR="005C6191" w:rsidRPr="00C32217" w:rsidRDefault="00DC101F" w:rsidP="005C619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ANDREW BRIEN</w:t>
      </w:r>
    </w:p>
    <w:p w:rsidR="005C6191" w:rsidRPr="00C32217" w:rsidRDefault="00E81518" w:rsidP="005C6191">
      <w:pPr>
        <w:autoSpaceDE w:val="0"/>
        <w:autoSpaceDN w:val="0"/>
        <w:adjustRightInd w:val="0"/>
        <w:spacing w:after="0" w:line="240" w:lineRule="auto"/>
        <w:ind w:left="1276" w:hanging="1276"/>
        <w:rPr>
          <w:rFonts w:ascii="Arial" w:hAnsi="Arial" w:cs="Arial"/>
          <w:b/>
          <w:color w:val="000000"/>
          <w:sz w:val="28"/>
          <w:szCs w:val="28"/>
        </w:rPr>
      </w:pPr>
      <w:r w:rsidRPr="00C32217">
        <w:rPr>
          <w:rFonts w:ascii="Arial" w:hAnsi="Arial" w:cs="Arial"/>
          <w:b/>
          <w:color w:val="000000"/>
          <w:sz w:val="28"/>
          <w:szCs w:val="28"/>
        </w:rPr>
        <w:t>CHIEF EXECUTIVE OFFICER</w:t>
      </w:r>
    </w:p>
    <w:p w:rsidR="00257578" w:rsidRPr="005C6191" w:rsidRDefault="00257578" w:rsidP="00B201A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  <w:sz w:val="32"/>
          <w:szCs w:val="28"/>
        </w:rPr>
      </w:pPr>
    </w:p>
    <w:sectPr w:rsidR="00257578" w:rsidRPr="005C6191" w:rsidSect="00654CF5">
      <w:pgSz w:w="11906" w:h="16838"/>
      <w:pgMar w:top="993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137D5"/>
    <w:multiLevelType w:val="multilevel"/>
    <w:tmpl w:val="3C5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BB409E"/>
    <w:multiLevelType w:val="hybridMultilevel"/>
    <w:tmpl w:val="6386628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A449C"/>
    <w:multiLevelType w:val="hybridMultilevel"/>
    <w:tmpl w:val="980689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C03C3"/>
    <w:multiLevelType w:val="multilevel"/>
    <w:tmpl w:val="F564B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D56B27"/>
    <w:multiLevelType w:val="hybridMultilevel"/>
    <w:tmpl w:val="F6BE6AB2"/>
    <w:lvl w:ilvl="0" w:tplc="C7D83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1865DD"/>
    <w:multiLevelType w:val="hybridMultilevel"/>
    <w:tmpl w:val="4114F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778"/>
    <w:rsid w:val="00003C0F"/>
    <w:rsid w:val="00012623"/>
    <w:rsid w:val="00012F5E"/>
    <w:rsid w:val="00036CBE"/>
    <w:rsid w:val="00042A89"/>
    <w:rsid w:val="000652E4"/>
    <w:rsid w:val="000970FE"/>
    <w:rsid w:val="000B0B14"/>
    <w:rsid w:val="00132D37"/>
    <w:rsid w:val="00137BAC"/>
    <w:rsid w:val="001421F5"/>
    <w:rsid w:val="001B2C95"/>
    <w:rsid w:val="001C4686"/>
    <w:rsid w:val="001D212C"/>
    <w:rsid w:val="001D4D9A"/>
    <w:rsid w:val="001E66A9"/>
    <w:rsid w:val="00216A6C"/>
    <w:rsid w:val="00223679"/>
    <w:rsid w:val="002414B8"/>
    <w:rsid w:val="00257578"/>
    <w:rsid w:val="00272778"/>
    <w:rsid w:val="00273313"/>
    <w:rsid w:val="00277960"/>
    <w:rsid w:val="00283A2F"/>
    <w:rsid w:val="002F2CAE"/>
    <w:rsid w:val="00322FBF"/>
    <w:rsid w:val="003261B2"/>
    <w:rsid w:val="0035221F"/>
    <w:rsid w:val="00385390"/>
    <w:rsid w:val="00387D38"/>
    <w:rsid w:val="003B0B61"/>
    <w:rsid w:val="003E4C62"/>
    <w:rsid w:val="00403E23"/>
    <w:rsid w:val="00433835"/>
    <w:rsid w:val="00465416"/>
    <w:rsid w:val="0048123E"/>
    <w:rsid w:val="00483822"/>
    <w:rsid w:val="004D1550"/>
    <w:rsid w:val="004E06B7"/>
    <w:rsid w:val="005078AF"/>
    <w:rsid w:val="00512F34"/>
    <w:rsid w:val="005302EC"/>
    <w:rsid w:val="00530A51"/>
    <w:rsid w:val="00544A3D"/>
    <w:rsid w:val="00573542"/>
    <w:rsid w:val="005B28D7"/>
    <w:rsid w:val="005C6191"/>
    <w:rsid w:val="005D3797"/>
    <w:rsid w:val="005D5B79"/>
    <w:rsid w:val="006200BC"/>
    <w:rsid w:val="00654CF5"/>
    <w:rsid w:val="006A79BC"/>
    <w:rsid w:val="006A7DFD"/>
    <w:rsid w:val="006B3AA8"/>
    <w:rsid w:val="006F726C"/>
    <w:rsid w:val="0073319F"/>
    <w:rsid w:val="00733F10"/>
    <w:rsid w:val="00753C39"/>
    <w:rsid w:val="00776B68"/>
    <w:rsid w:val="007D2AE7"/>
    <w:rsid w:val="007E59BF"/>
    <w:rsid w:val="008171B9"/>
    <w:rsid w:val="008844FC"/>
    <w:rsid w:val="008938CA"/>
    <w:rsid w:val="00906C80"/>
    <w:rsid w:val="00931A94"/>
    <w:rsid w:val="00935408"/>
    <w:rsid w:val="009910DC"/>
    <w:rsid w:val="009A0BCE"/>
    <w:rsid w:val="009C0716"/>
    <w:rsid w:val="009D2E4E"/>
    <w:rsid w:val="00A34B5B"/>
    <w:rsid w:val="00A402E1"/>
    <w:rsid w:val="00A62BD3"/>
    <w:rsid w:val="00A70327"/>
    <w:rsid w:val="00AA0582"/>
    <w:rsid w:val="00AA440E"/>
    <w:rsid w:val="00AB1EEC"/>
    <w:rsid w:val="00AB2959"/>
    <w:rsid w:val="00AB3349"/>
    <w:rsid w:val="00AB3C09"/>
    <w:rsid w:val="00AC0674"/>
    <w:rsid w:val="00AD634E"/>
    <w:rsid w:val="00B066B2"/>
    <w:rsid w:val="00B201AB"/>
    <w:rsid w:val="00B629DB"/>
    <w:rsid w:val="00B92402"/>
    <w:rsid w:val="00B941E2"/>
    <w:rsid w:val="00BB4EF6"/>
    <w:rsid w:val="00BE012E"/>
    <w:rsid w:val="00C108D6"/>
    <w:rsid w:val="00C11E78"/>
    <w:rsid w:val="00C32217"/>
    <w:rsid w:val="00C5443A"/>
    <w:rsid w:val="00C57147"/>
    <w:rsid w:val="00C61B5E"/>
    <w:rsid w:val="00C713AA"/>
    <w:rsid w:val="00C76428"/>
    <w:rsid w:val="00C81F0C"/>
    <w:rsid w:val="00CA55B3"/>
    <w:rsid w:val="00CB6278"/>
    <w:rsid w:val="00CB6702"/>
    <w:rsid w:val="00CD79AE"/>
    <w:rsid w:val="00CF240B"/>
    <w:rsid w:val="00D347BF"/>
    <w:rsid w:val="00DA2B80"/>
    <w:rsid w:val="00DC101F"/>
    <w:rsid w:val="00DC64B9"/>
    <w:rsid w:val="00DD03B8"/>
    <w:rsid w:val="00DE34C2"/>
    <w:rsid w:val="00DF14E3"/>
    <w:rsid w:val="00E81518"/>
    <w:rsid w:val="00EB6B12"/>
    <w:rsid w:val="00EC0EA0"/>
    <w:rsid w:val="00ED72E9"/>
    <w:rsid w:val="00EF019B"/>
    <w:rsid w:val="00EF515D"/>
    <w:rsid w:val="00FE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AAA88"/>
  <w15:docId w15:val="{2F113062-D0E4-4AA6-8164-7146D657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778"/>
    <w:rPr>
      <w:rFonts w:ascii="Verdana" w:hAnsi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27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2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7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47BF"/>
    <w:pPr>
      <w:ind w:left="720"/>
      <w:contextualSpacing/>
    </w:pPr>
  </w:style>
  <w:style w:type="paragraph" w:customStyle="1" w:styleId="headg">
    <w:name w:val="headg"/>
    <w:basedOn w:val="Normal"/>
    <w:next w:val="Normal"/>
    <w:rsid w:val="00257578"/>
    <w:pPr>
      <w:widowControl w:val="0"/>
      <w:tabs>
        <w:tab w:val="left" w:pos="397"/>
      </w:tabs>
      <w:spacing w:after="0" w:line="240" w:lineRule="auto"/>
      <w:jc w:val="center"/>
    </w:pPr>
    <w:rPr>
      <w:rFonts w:ascii="Times New Roman Bold" w:eastAsia="Times New Roman" w:hAnsi="Times New Roman Bold" w:cs="Times New Roman"/>
      <w:b/>
      <w:szCs w:val="20"/>
      <w:lang w:val="en-US" w:eastAsia="en-AU"/>
    </w:rPr>
  </w:style>
  <w:style w:type="table" w:styleId="TableGrid">
    <w:name w:val="Table Grid"/>
    <w:basedOn w:val="TableNormal"/>
    <w:rsid w:val="00B066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ayswater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il@bayswater.wa.gov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Fremantle</Company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tanyatp</dc:creator>
  <cp:lastModifiedBy>Mark Thornber</cp:lastModifiedBy>
  <cp:revision>2</cp:revision>
  <cp:lastPrinted>2020-03-27T02:51:00Z</cp:lastPrinted>
  <dcterms:created xsi:type="dcterms:W3CDTF">2020-03-31T04:08:00Z</dcterms:created>
  <dcterms:modified xsi:type="dcterms:W3CDTF">2020-03-31T04:08:00Z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