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EE3" w:rsidRDefault="00FC454E" w:rsidP="00227EBC">
      <w:pPr>
        <w:spacing w:after="0"/>
        <w:jc w:val="center"/>
        <w:rPr>
          <w:rFonts w:ascii="Arial Narrow" w:eastAsia="Arial" w:hAnsi="Arial Narrow" w:cs="Arial"/>
          <w:b/>
          <w:caps/>
          <w:color w:val="D47D28"/>
          <w:sz w:val="36"/>
          <w:szCs w:val="36"/>
        </w:rPr>
      </w:pPr>
      <w:r>
        <w:rPr>
          <w:rFonts w:ascii="Arial Narrow" w:eastAsia="Arial" w:hAnsi="Arial Narrow" w:cs="Arial"/>
          <w:b/>
          <w:caps/>
          <w:color w:val="D47D28"/>
          <w:sz w:val="36"/>
          <w:szCs w:val="36"/>
        </w:rPr>
        <w:t>UNauthorised building works</w:t>
      </w:r>
    </w:p>
    <w:p w:rsidR="00FC454E" w:rsidRPr="00FC454E" w:rsidRDefault="00FC454E" w:rsidP="00FC454E">
      <w:pPr>
        <w:spacing w:before="120" w:after="0" w:line="240" w:lineRule="auto"/>
        <w:rPr>
          <w:rFonts w:ascii="Arial" w:hAnsi="Arial" w:cs="Arial"/>
          <w:b/>
          <w:bCs/>
          <w:caps/>
          <w:color w:val="002C4C"/>
          <w:lang w:bidi="en-US"/>
        </w:rPr>
      </w:pPr>
      <w:r w:rsidRPr="00FC454E">
        <w:rPr>
          <w:rFonts w:ascii="Arial" w:hAnsi="Arial" w:cs="Arial"/>
          <w:b/>
          <w:bCs/>
          <w:caps/>
          <w:color w:val="002C4C"/>
          <w:lang w:bidi="en-US"/>
        </w:rPr>
        <w:t>What are unauthorised building works?</w:t>
      </w:r>
    </w:p>
    <w:p w:rsidR="00FC454E" w:rsidRPr="00FC454E" w:rsidRDefault="008F07FB" w:rsidP="00FC454E">
      <w:pPr>
        <w:spacing w:before="120" w:after="0" w:line="240" w:lineRule="auto"/>
        <w:rPr>
          <w:rFonts w:ascii="Arial" w:eastAsia="Arial" w:hAnsi="Arial" w:cs="Arial"/>
          <w:lang w:val="en-US" w:bidi="en-US"/>
        </w:rPr>
      </w:pPr>
      <w:r>
        <w:rPr>
          <w:rFonts w:ascii="Arial" w:eastAsia="Arial" w:hAnsi="Arial" w:cs="Arial"/>
          <w:lang w:val="en-US" w:bidi="en-US"/>
        </w:rPr>
        <w:t>Unauthorised Building W</w:t>
      </w:r>
      <w:r w:rsidR="00FC454E" w:rsidRPr="00FC454E">
        <w:rPr>
          <w:rFonts w:ascii="Arial" w:eastAsia="Arial" w:hAnsi="Arial" w:cs="Arial"/>
          <w:lang w:val="en-US" w:bidi="en-US"/>
        </w:rPr>
        <w:t>orks are any building works that were undertaken with</w:t>
      </w:r>
      <w:r>
        <w:rPr>
          <w:rFonts w:ascii="Arial" w:eastAsia="Arial" w:hAnsi="Arial" w:cs="Arial"/>
          <w:lang w:val="en-US" w:bidi="en-US"/>
        </w:rPr>
        <w:t>out approval from the relevant P</w:t>
      </w:r>
      <w:r w:rsidR="00FC454E" w:rsidRPr="00FC454E">
        <w:rPr>
          <w:rFonts w:ascii="Arial" w:eastAsia="Arial" w:hAnsi="Arial" w:cs="Arial"/>
          <w:lang w:val="en-US" w:bidi="en-US"/>
        </w:rPr>
        <w:t xml:space="preserve">ermit </w:t>
      </w:r>
      <w:r>
        <w:rPr>
          <w:rFonts w:ascii="Arial" w:eastAsia="Arial" w:hAnsi="Arial" w:cs="Arial"/>
          <w:lang w:val="en-US" w:bidi="en-US"/>
        </w:rPr>
        <w:t>A</w:t>
      </w:r>
      <w:r w:rsidR="00FC454E" w:rsidRPr="00FC454E">
        <w:rPr>
          <w:rFonts w:ascii="Arial" w:eastAsia="Arial" w:hAnsi="Arial" w:cs="Arial"/>
          <w:lang w:val="en-US" w:bidi="en-US"/>
        </w:rPr>
        <w:t>uthority (City) and can inclu</w:t>
      </w:r>
      <w:r>
        <w:rPr>
          <w:rFonts w:ascii="Arial" w:eastAsia="Arial" w:hAnsi="Arial" w:cs="Arial"/>
          <w:lang w:val="en-US" w:bidi="en-US"/>
        </w:rPr>
        <w:t xml:space="preserve">de patios, sheds, brick fences and </w:t>
      </w:r>
      <w:r w:rsidR="00FC454E" w:rsidRPr="00FC454E">
        <w:rPr>
          <w:rFonts w:ascii="Arial" w:eastAsia="Arial" w:hAnsi="Arial" w:cs="Arial"/>
          <w:lang w:val="en-US" w:bidi="en-US"/>
        </w:rPr>
        <w:t>retaining walls as well as building alterations or additions.</w:t>
      </w:r>
    </w:p>
    <w:p w:rsidR="00FC454E" w:rsidRPr="00FC454E" w:rsidRDefault="00FC454E" w:rsidP="00FC454E">
      <w:pPr>
        <w:spacing w:before="120" w:after="0" w:line="240" w:lineRule="auto"/>
        <w:rPr>
          <w:rFonts w:ascii="Arial" w:eastAsia="Arial" w:hAnsi="Arial" w:cs="Arial"/>
          <w:lang w:val="en-US" w:bidi="en-US"/>
        </w:rPr>
      </w:pPr>
      <w:r w:rsidRPr="00FC454E">
        <w:rPr>
          <w:rFonts w:ascii="Arial" w:eastAsia="Arial" w:hAnsi="Arial" w:cs="Arial"/>
          <w:lang w:val="en-US" w:bidi="en-US"/>
        </w:rPr>
        <w:t>It is an offence to commence building works without first obtain</w:t>
      </w:r>
      <w:r w:rsidR="008F07FB">
        <w:rPr>
          <w:rFonts w:ascii="Arial" w:eastAsia="Arial" w:hAnsi="Arial" w:cs="Arial"/>
          <w:lang w:val="en-US" w:bidi="en-US"/>
        </w:rPr>
        <w:t>ing approval from the relevant Permit A</w:t>
      </w:r>
      <w:r w:rsidRPr="00FC454E">
        <w:rPr>
          <w:rFonts w:ascii="Arial" w:eastAsia="Arial" w:hAnsi="Arial" w:cs="Arial"/>
          <w:lang w:val="en-US" w:bidi="en-US"/>
        </w:rPr>
        <w:t xml:space="preserve">uthority (the City) under the </w:t>
      </w:r>
      <w:r w:rsidRPr="00FC454E">
        <w:rPr>
          <w:rFonts w:ascii="Arial" w:eastAsia="Arial" w:hAnsi="Arial" w:cs="Arial"/>
          <w:i/>
          <w:lang w:val="en-US" w:bidi="en-US"/>
        </w:rPr>
        <w:t xml:space="preserve">Building Act 2011 s9 </w:t>
      </w:r>
      <w:r w:rsidRPr="00FC454E">
        <w:rPr>
          <w:rFonts w:ascii="Arial" w:eastAsia="Arial" w:hAnsi="Arial" w:cs="Arial"/>
          <w:lang w:val="en-US" w:bidi="en-US"/>
        </w:rPr>
        <w:t xml:space="preserve">(the Act), unless the building works are exempt from requiring approval as per the Table 2, Schedule 4 of the </w:t>
      </w:r>
      <w:r w:rsidRPr="00FC454E">
        <w:rPr>
          <w:rFonts w:ascii="Arial" w:eastAsia="Arial" w:hAnsi="Arial" w:cs="Arial"/>
          <w:i/>
          <w:lang w:val="en-US" w:bidi="en-US"/>
        </w:rPr>
        <w:t>Building Regulations 2012</w:t>
      </w:r>
      <w:r w:rsidRPr="00FC454E">
        <w:rPr>
          <w:rFonts w:ascii="Arial" w:eastAsia="Arial" w:hAnsi="Arial" w:cs="Arial"/>
          <w:lang w:val="en-US" w:bidi="en-US"/>
        </w:rPr>
        <w:t>.</w:t>
      </w:r>
    </w:p>
    <w:p w:rsidR="00FC454E" w:rsidRPr="00FC454E" w:rsidRDefault="00FC454E" w:rsidP="00FC454E">
      <w:pPr>
        <w:spacing w:before="120" w:after="0" w:line="240" w:lineRule="auto"/>
        <w:rPr>
          <w:rFonts w:ascii="Arial" w:eastAsia="Arial" w:hAnsi="Arial" w:cs="Arial"/>
          <w:lang w:val="en-US" w:bidi="en-US"/>
        </w:rPr>
      </w:pPr>
      <w:r w:rsidRPr="00FC454E">
        <w:rPr>
          <w:rFonts w:ascii="Arial" w:eastAsia="Arial" w:hAnsi="Arial" w:cs="Arial"/>
          <w:lang w:val="en-US" w:bidi="en-US"/>
        </w:rPr>
        <w:t>A person undertaking building works without first obtaining approval can be prosecuted for such an offence, if the City deems it appropriate.</w:t>
      </w:r>
    </w:p>
    <w:p w:rsidR="00D7505D" w:rsidRPr="00D7505D" w:rsidRDefault="00FC454E" w:rsidP="00FC454E">
      <w:pPr>
        <w:spacing w:before="120" w:after="0" w:line="240" w:lineRule="auto"/>
        <w:rPr>
          <w:rFonts w:ascii="Arial" w:hAnsi="Arial" w:cs="Arial"/>
          <w:b/>
          <w:bCs/>
          <w:caps/>
          <w:color w:val="002C4C"/>
          <w:lang w:bidi="en-US"/>
        </w:rPr>
      </w:pPr>
      <w:r>
        <w:rPr>
          <w:rFonts w:ascii="Arial" w:hAnsi="Arial" w:cs="Arial"/>
          <w:b/>
          <w:bCs/>
          <w:caps/>
          <w:color w:val="002C4C"/>
          <w:lang w:bidi="en-US"/>
        </w:rPr>
        <w:t>HOW DO I DEAL WITH UNAUTHORISED BUILDIGN WORKS ON MY PROPERTY?</w:t>
      </w:r>
    </w:p>
    <w:p w:rsidR="00FC454E" w:rsidRPr="00FC454E" w:rsidRDefault="00FC454E" w:rsidP="00FC454E">
      <w:pPr>
        <w:spacing w:before="120" w:after="0"/>
        <w:jc w:val="both"/>
        <w:rPr>
          <w:rFonts w:ascii="Arial" w:eastAsia="Arial" w:hAnsi="Arial" w:cs="Arial"/>
          <w:lang w:val="en-US" w:bidi="en-US"/>
        </w:rPr>
      </w:pPr>
      <w:r w:rsidRPr="00FC454E">
        <w:rPr>
          <w:rFonts w:ascii="Arial" w:eastAsia="Arial" w:hAnsi="Arial" w:cs="Arial"/>
          <w:lang w:val="en-US" w:bidi="en-US"/>
        </w:rPr>
        <w:t>There are two differe</w:t>
      </w:r>
      <w:r w:rsidR="008F07FB">
        <w:rPr>
          <w:rFonts w:ascii="Arial" w:eastAsia="Arial" w:hAnsi="Arial" w:cs="Arial"/>
          <w:lang w:val="en-US" w:bidi="en-US"/>
        </w:rPr>
        <w:t xml:space="preserve">nt categories when it comes to </w:t>
      </w:r>
      <w:proofErr w:type="spellStart"/>
      <w:r w:rsidR="008F07FB">
        <w:rPr>
          <w:rFonts w:ascii="Arial" w:eastAsia="Arial" w:hAnsi="Arial" w:cs="Arial"/>
          <w:lang w:val="en-US" w:bidi="en-US"/>
        </w:rPr>
        <w:t>Unauthorised</w:t>
      </w:r>
      <w:proofErr w:type="spellEnd"/>
      <w:r w:rsidR="008F07FB">
        <w:rPr>
          <w:rFonts w:ascii="Arial" w:eastAsia="Arial" w:hAnsi="Arial" w:cs="Arial"/>
          <w:lang w:val="en-US" w:bidi="en-US"/>
        </w:rPr>
        <w:t xml:space="preserve"> B</w:t>
      </w:r>
      <w:r w:rsidRPr="00FC454E">
        <w:rPr>
          <w:rFonts w:ascii="Arial" w:eastAsia="Arial" w:hAnsi="Arial" w:cs="Arial"/>
          <w:lang w:val="en-US" w:bidi="en-US"/>
        </w:rPr>
        <w:t xml:space="preserve">uilding </w:t>
      </w:r>
      <w:r w:rsidR="008F07FB">
        <w:rPr>
          <w:rFonts w:ascii="Arial" w:eastAsia="Arial" w:hAnsi="Arial" w:cs="Arial"/>
          <w:lang w:val="en-US" w:bidi="en-US"/>
        </w:rPr>
        <w:t>W</w:t>
      </w:r>
      <w:r w:rsidRPr="00FC454E">
        <w:rPr>
          <w:rFonts w:ascii="Arial" w:eastAsia="Arial" w:hAnsi="Arial" w:cs="Arial"/>
          <w:lang w:val="en-US" w:bidi="en-US"/>
        </w:rPr>
        <w:t>orks. For Class 1 and</w:t>
      </w:r>
      <w:r w:rsidR="008F07FB">
        <w:rPr>
          <w:rFonts w:ascii="Arial" w:eastAsia="Arial" w:hAnsi="Arial" w:cs="Arial"/>
          <w:lang w:val="en-US" w:bidi="en-US"/>
        </w:rPr>
        <w:t xml:space="preserve"> 10 buildings (residential), a Building A</w:t>
      </w:r>
      <w:r w:rsidRPr="00FC454E">
        <w:rPr>
          <w:rFonts w:ascii="Arial" w:eastAsia="Arial" w:hAnsi="Arial" w:cs="Arial"/>
          <w:lang w:val="en-US" w:bidi="en-US"/>
        </w:rPr>
        <w:t xml:space="preserve">pproval </w:t>
      </w:r>
      <w:r w:rsidR="008F07FB">
        <w:rPr>
          <w:rFonts w:ascii="Arial" w:eastAsia="Arial" w:hAnsi="Arial" w:cs="Arial"/>
          <w:lang w:val="en-US" w:bidi="en-US"/>
        </w:rPr>
        <w:t>C</w:t>
      </w:r>
      <w:r w:rsidRPr="00FC454E">
        <w:rPr>
          <w:rFonts w:ascii="Arial" w:eastAsia="Arial" w:hAnsi="Arial" w:cs="Arial"/>
          <w:lang w:val="en-US" w:bidi="en-US"/>
        </w:rPr>
        <w:t xml:space="preserve">ertificate (BAC) must be applied for. For Class 2 </w:t>
      </w:r>
      <w:r w:rsidR="008F07FB">
        <w:rPr>
          <w:rFonts w:ascii="Arial" w:eastAsia="Arial" w:hAnsi="Arial" w:cs="Arial"/>
          <w:lang w:val="en-US" w:bidi="en-US"/>
        </w:rPr>
        <w:t>- 9 buildings (commercial), an Occupancy P</w:t>
      </w:r>
      <w:r w:rsidRPr="00FC454E">
        <w:rPr>
          <w:rFonts w:ascii="Arial" w:eastAsia="Arial" w:hAnsi="Arial" w:cs="Arial"/>
          <w:lang w:val="en-US" w:bidi="en-US"/>
        </w:rPr>
        <w:t>ermit must be applied for.</w:t>
      </w:r>
    </w:p>
    <w:p w:rsidR="00FC454E" w:rsidRDefault="00FC454E" w:rsidP="00FC454E">
      <w:pPr>
        <w:spacing w:before="120" w:after="0"/>
        <w:jc w:val="both"/>
        <w:rPr>
          <w:rFonts w:ascii="Arial" w:eastAsia="Arial" w:hAnsi="Arial" w:cs="Arial"/>
          <w:lang w:val="en-US" w:bidi="en-US"/>
        </w:rPr>
      </w:pPr>
      <w:r w:rsidRPr="00FC454E">
        <w:rPr>
          <w:rFonts w:ascii="Arial" w:eastAsia="Arial" w:hAnsi="Arial" w:cs="Arial"/>
          <w:lang w:val="en-US" w:bidi="en-US"/>
        </w:rPr>
        <w:t>Whilst approval should always be obtained prior to any building works commencing, the City can approve building works after they have been constructed without prior approval.</w:t>
      </w:r>
    </w:p>
    <w:p w:rsidR="00FC454E" w:rsidRPr="00FC454E" w:rsidRDefault="00FC454E" w:rsidP="00FC454E">
      <w:pPr>
        <w:spacing w:before="120" w:after="0"/>
        <w:jc w:val="both"/>
        <w:rPr>
          <w:rFonts w:ascii="Arial" w:eastAsia="Arial" w:hAnsi="Arial" w:cs="Arial"/>
          <w:b/>
          <w:lang w:val="en-US" w:bidi="en-US"/>
        </w:rPr>
      </w:pPr>
      <w:r w:rsidRPr="00FC454E">
        <w:rPr>
          <w:rFonts w:ascii="Arial" w:eastAsia="Arial" w:hAnsi="Arial" w:cs="Arial"/>
          <w:b/>
          <w:lang w:val="en-US" w:bidi="en-US"/>
        </w:rPr>
        <w:t>Residential application requirements</w:t>
      </w:r>
    </w:p>
    <w:p w:rsidR="00FC454E" w:rsidRPr="00FC454E" w:rsidRDefault="00FC454E" w:rsidP="00FC454E">
      <w:pPr>
        <w:spacing w:before="120" w:after="0"/>
        <w:jc w:val="both"/>
        <w:rPr>
          <w:rFonts w:ascii="Arial" w:eastAsia="Arial" w:hAnsi="Arial" w:cs="Arial"/>
          <w:lang w:val="en-US" w:bidi="en-US"/>
        </w:rPr>
      </w:pPr>
      <w:r w:rsidRPr="00FC454E">
        <w:rPr>
          <w:rFonts w:ascii="Arial" w:eastAsia="Arial" w:hAnsi="Arial" w:cs="Arial"/>
          <w:lang w:val="en-US" w:bidi="en-US"/>
        </w:rPr>
        <w:t xml:space="preserve">For retrospective approval on residential buildings, </w:t>
      </w:r>
      <w:r w:rsidRPr="00FC454E">
        <w:rPr>
          <w:rFonts w:ascii="Arial" w:eastAsia="Arial" w:hAnsi="Arial" w:cs="Arial"/>
          <w:b/>
          <w:lang w:val="en-US" w:bidi="en-US"/>
        </w:rPr>
        <w:t>all</w:t>
      </w:r>
      <w:r w:rsidRPr="00FC454E">
        <w:rPr>
          <w:rFonts w:ascii="Arial" w:eastAsia="Arial" w:hAnsi="Arial" w:cs="Arial"/>
          <w:lang w:val="en-US" w:bidi="en-US"/>
        </w:rPr>
        <w:t xml:space="preserve"> of the following must be submitted to the City for assessment:</w:t>
      </w:r>
    </w:p>
    <w:p w:rsidR="00FC454E" w:rsidRPr="00FC454E" w:rsidRDefault="00FC454E" w:rsidP="00FC454E">
      <w:pPr>
        <w:numPr>
          <w:ilvl w:val="0"/>
          <w:numId w:val="1"/>
        </w:numPr>
        <w:spacing w:before="120" w:after="0"/>
        <w:jc w:val="both"/>
        <w:rPr>
          <w:rFonts w:ascii="Arial" w:eastAsia="Arial" w:hAnsi="Arial" w:cs="Arial"/>
          <w:lang w:val="en-US" w:bidi="en-US"/>
        </w:rPr>
      </w:pPr>
      <w:r w:rsidRPr="00FC454E">
        <w:rPr>
          <w:rFonts w:ascii="Arial" w:eastAsia="Arial" w:hAnsi="Arial" w:cs="Arial"/>
          <w:lang w:val="en-US" w:bidi="en-US"/>
        </w:rPr>
        <w:t>A completed Form BA13 signed by all of the registered landow</w:t>
      </w:r>
      <w:r w:rsidR="008F07FB">
        <w:rPr>
          <w:rFonts w:ascii="Arial" w:eastAsia="Arial" w:hAnsi="Arial" w:cs="Arial"/>
          <w:lang w:val="en-US" w:bidi="en-US"/>
        </w:rPr>
        <w:t>ners;</w:t>
      </w:r>
    </w:p>
    <w:p w:rsidR="00FC454E" w:rsidRPr="00FC454E" w:rsidRDefault="00FC454E" w:rsidP="00FC454E">
      <w:pPr>
        <w:numPr>
          <w:ilvl w:val="0"/>
          <w:numId w:val="1"/>
        </w:numPr>
        <w:spacing w:after="0"/>
        <w:jc w:val="both"/>
        <w:rPr>
          <w:rFonts w:ascii="Arial" w:eastAsia="Arial" w:hAnsi="Arial" w:cs="Arial"/>
          <w:lang w:val="en-US" w:bidi="en-US"/>
        </w:rPr>
      </w:pPr>
      <w:r w:rsidRPr="00FC454E">
        <w:rPr>
          <w:rFonts w:ascii="Arial" w:eastAsia="Arial" w:hAnsi="Arial" w:cs="Arial"/>
          <w:lang w:val="en-US" w:bidi="en-US"/>
        </w:rPr>
        <w:t xml:space="preserve">Plans of the unauthorised building works i.e. a site </w:t>
      </w:r>
      <w:r w:rsidR="008F07FB">
        <w:rPr>
          <w:rFonts w:ascii="Arial" w:eastAsia="Arial" w:hAnsi="Arial" w:cs="Arial"/>
          <w:lang w:val="en-US" w:bidi="en-US"/>
        </w:rPr>
        <w:t>plan, floor plan and elevations;</w:t>
      </w:r>
    </w:p>
    <w:p w:rsidR="00FC454E" w:rsidRPr="00FC454E" w:rsidRDefault="00FC454E" w:rsidP="00FC454E">
      <w:pPr>
        <w:numPr>
          <w:ilvl w:val="0"/>
          <w:numId w:val="1"/>
        </w:numPr>
        <w:spacing w:after="0"/>
        <w:jc w:val="both"/>
        <w:rPr>
          <w:rFonts w:ascii="Arial" w:eastAsia="Arial" w:hAnsi="Arial" w:cs="Arial"/>
          <w:lang w:val="en-US" w:bidi="en-US"/>
        </w:rPr>
      </w:pPr>
      <w:r w:rsidRPr="00FC454E">
        <w:rPr>
          <w:rFonts w:ascii="Arial" w:eastAsia="Arial" w:hAnsi="Arial" w:cs="Arial"/>
          <w:lang w:val="en-US" w:bidi="en-US"/>
        </w:rPr>
        <w:t xml:space="preserve">A </w:t>
      </w:r>
      <w:r w:rsidR="008F07FB">
        <w:rPr>
          <w:rFonts w:ascii="Arial" w:eastAsia="Arial" w:hAnsi="Arial" w:cs="Arial"/>
          <w:lang w:val="en-US" w:bidi="en-US"/>
        </w:rPr>
        <w:t>Certificate of Building C</w:t>
      </w:r>
      <w:r w:rsidRPr="00FC454E">
        <w:rPr>
          <w:rFonts w:ascii="Arial" w:eastAsia="Arial" w:hAnsi="Arial" w:cs="Arial"/>
          <w:lang w:val="en-US" w:bidi="en-US"/>
        </w:rPr>
        <w:t>omplian</w:t>
      </w:r>
      <w:r w:rsidR="008F07FB">
        <w:rPr>
          <w:rFonts w:ascii="Arial" w:eastAsia="Arial" w:hAnsi="Arial" w:cs="Arial"/>
          <w:lang w:val="en-US" w:bidi="en-US"/>
        </w:rPr>
        <w:t>ce (CBC) issued by a qualified B</w:t>
      </w:r>
      <w:r w:rsidRPr="00FC454E">
        <w:rPr>
          <w:rFonts w:ascii="Arial" w:eastAsia="Arial" w:hAnsi="Arial" w:cs="Arial"/>
          <w:lang w:val="en-US" w:bidi="en-US"/>
        </w:rPr>
        <w:t xml:space="preserve">uilding </w:t>
      </w:r>
      <w:r w:rsidR="008F07FB">
        <w:rPr>
          <w:rFonts w:ascii="Arial" w:eastAsia="Arial" w:hAnsi="Arial" w:cs="Arial"/>
          <w:lang w:val="en-US" w:bidi="en-US"/>
        </w:rPr>
        <w:t>Surveyor.  A list of Building S</w:t>
      </w:r>
      <w:r w:rsidRPr="00FC454E">
        <w:rPr>
          <w:rFonts w:ascii="Arial" w:eastAsia="Arial" w:hAnsi="Arial" w:cs="Arial"/>
          <w:lang w:val="en-US" w:bidi="en-US"/>
        </w:rPr>
        <w:t>urveyors can be found on the Building Commission WA website</w:t>
      </w:r>
      <w:r w:rsidR="008F07FB">
        <w:rPr>
          <w:rFonts w:ascii="Arial" w:eastAsia="Arial" w:hAnsi="Arial" w:cs="Arial"/>
          <w:lang w:val="en-US" w:bidi="en-US"/>
        </w:rPr>
        <w:t>;</w:t>
      </w:r>
    </w:p>
    <w:p w:rsidR="00FC454E" w:rsidRPr="00FC454E" w:rsidRDefault="00FC454E" w:rsidP="00FC454E">
      <w:pPr>
        <w:numPr>
          <w:ilvl w:val="0"/>
          <w:numId w:val="1"/>
        </w:numPr>
        <w:spacing w:after="0"/>
        <w:jc w:val="both"/>
        <w:rPr>
          <w:rFonts w:ascii="Arial" w:eastAsia="Arial" w:hAnsi="Arial" w:cs="Arial"/>
          <w:lang w:val="en-US" w:bidi="en-US"/>
        </w:rPr>
      </w:pPr>
      <w:r w:rsidRPr="00FC454E">
        <w:rPr>
          <w:rFonts w:ascii="Arial" w:eastAsia="Arial" w:hAnsi="Arial" w:cs="Arial"/>
          <w:lang w:val="en-US" w:bidi="en-US"/>
        </w:rPr>
        <w:t>A copy of any</w:t>
      </w:r>
      <w:r w:rsidR="008F07FB">
        <w:rPr>
          <w:rFonts w:ascii="Arial" w:eastAsia="Arial" w:hAnsi="Arial" w:cs="Arial"/>
          <w:lang w:val="en-US" w:bidi="en-US"/>
        </w:rPr>
        <w:t xml:space="preserve"> document referenced on the CBC; and</w:t>
      </w:r>
    </w:p>
    <w:p w:rsidR="00FC454E" w:rsidRPr="00FC454E" w:rsidRDefault="008F07FB" w:rsidP="00FC454E">
      <w:pPr>
        <w:numPr>
          <w:ilvl w:val="0"/>
          <w:numId w:val="1"/>
        </w:numPr>
        <w:spacing w:after="0"/>
        <w:jc w:val="both"/>
        <w:rPr>
          <w:rFonts w:ascii="Arial" w:eastAsia="Arial" w:hAnsi="Arial" w:cs="Arial"/>
          <w:lang w:val="en-US" w:bidi="en-US"/>
        </w:rPr>
      </w:pPr>
      <w:r>
        <w:rPr>
          <w:rFonts w:ascii="Arial" w:eastAsia="Arial" w:hAnsi="Arial" w:cs="Arial"/>
          <w:lang w:val="en-US" w:bidi="en-US"/>
        </w:rPr>
        <w:t>Evidence from a licensed Land S</w:t>
      </w:r>
      <w:r w:rsidR="00FC454E" w:rsidRPr="00FC454E">
        <w:rPr>
          <w:rFonts w:ascii="Arial" w:eastAsia="Arial" w:hAnsi="Arial" w:cs="Arial"/>
          <w:lang w:val="en-US" w:bidi="en-US"/>
        </w:rPr>
        <w:t>urveyor demonstrating that the unauthorised building works are contained wholly within the allotment boundaries (if the building works are l</w:t>
      </w:r>
      <w:r>
        <w:rPr>
          <w:rFonts w:ascii="Arial" w:eastAsia="Arial" w:hAnsi="Arial" w:cs="Arial"/>
          <w:lang w:val="en-US" w:bidi="en-US"/>
        </w:rPr>
        <w:t>ocated on or near the boundary)</w:t>
      </w:r>
    </w:p>
    <w:p w:rsidR="00FC454E" w:rsidRPr="00FC454E" w:rsidRDefault="00FC454E" w:rsidP="00FC454E">
      <w:pPr>
        <w:spacing w:before="120" w:after="0"/>
        <w:jc w:val="both"/>
        <w:rPr>
          <w:rFonts w:ascii="Arial" w:eastAsia="Arial" w:hAnsi="Arial" w:cs="Arial"/>
          <w:lang w:val="en-US" w:bidi="en-US"/>
        </w:rPr>
      </w:pPr>
      <w:r w:rsidRPr="00FC454E">
        <w:rPr>
          <w:rFonts w:ascii="Arial" w:eastAsia="Arial" w:hAnsi="Arial" w:cs="Arial"/>
          <w:lang w:val="en-US" w:bidi="en-US"/>
        </w:rPr>
        <w:t>Payment of the relevant fees are due upon lodgement and the application cannot be accepted until payment has been made.</w:t>
      </w:r>
    </w:p>
    <w:p w:rsidR="00FC454E" w:rsidRPr="00FC454E" w:rsidRDefault="008F07FB" w:rsidP="00FC454E">
      <w:pPr>
        <w:spacing w:before="120" w:after="0"/>
        <w:jc w:val="both"/>
        <w:rPr>
          <w:rFonts w:ascii="Arial" w:eastAsia="Arial" w:hAnsi="Arial" w:cs="Arial"/>
          <w:lang w:val="en-US" w:bidi="en-US"/>
        </w:rPr>
      </w:pPr>
      <w:r>
        <w:rPr>
          <w:rFonts w:ascii="Arial" w:eastAsia="Arial" w:hAnsi="Arial" w:cs="Arial"/>
          <w:lang w:val="en-US" w:bidi="en-US"/>
        </w:rPr>
        <w:t>Please note that a P</w:t>
      </w:r>
      <w:r w:rsidR="00FC454E" w:rsidRPr="00FC454E">
        <w:rPr>
          <w:rFonts w:ascii="Arial" w:eastAsia="Arial" w:hAnsi="Arial" w:cs="Arial"/>
          <w:lang w:val="en-US" w:bidi="en-US"/>
        </w:rPr>
        <w:t xml:space="preserve">lanning </w:t>
      </w:r>
      <w:r>
        <w:rPr>
          <w:rFonts w:ascii="Arial" w:eastAsia="Arial" w:hAnsi="Arial" w:cs="Arial"/>
          <w:lang w:val="en-US" w:bidi="en-US"/>
        </w:rPr>
        <w:t>A</w:t>
      </w:r>
      <w:r w:rsidR="00FC454E" w:rsidRPr="00FC454E">
        <w:rPr>
          <w:rFonts w:ascii="Arial" w:eastAsia="Arial" w:hAnsi="Arial" w:cs="Arial"/>
          <w:lang w:val="en-US" w:bidi="en-US"/>
        </w:rPr>
        <w:t>pproval may also be required to be</w:t>
      </w:r>
      <w:r>
        <w:rPr>
          <w:rFonts w:ascii="Arial" w:eastAsia="Arial" w:hAnsi="Arial" w:cs="Arial"/>
          <w:lang w:val="en-US" w:bidi="en-US"/>
        </w:rPr>
        <w:t xml:space="preserve"> submitted and approved if the </w:t>
      </w:r>
      <w:proofErr w:type="spellStart"/>
      <w:r>
        <w:rPr>
          <w:rFonts w:ascii="Arial" w:eastAsia="Arial" w:hAnsi="Arial" w:cs="Arial"/>
          <w:lang w:val="en-US" w:bidi="en-US"/>
        </w:rPr>
        <w:t>unauthorised</w:t>
      </w:r>
      <w:proofErr w:type="spellEnd"/>
      <w:r>
        <w:rPr>
          <w:rFonts w:ascii="Arial" w:eastAsia="Arial" w:hAnsi="Arial" w:cs="Arial"/>
          <w:lang w:val="en-US" w:bidi="en-US"/>
        </w:rPr>
        <w:t xml:space="preserve"> building w</w:t>
      </w:r>
      <w:r w:rsidRPr="00FC454E">
        <w:rPr>
          <w:rFonts w:ascii="Arial" w:eastAsia="Arial" w:hAnsi="Arial" w:cs="Arial"/>
          <w:lang w:val="en-US" w:bidi="en-US"/>
        </w:rPr>
        <w:t xml:space="preserve">orks </w:t>
      </w:r>
      <w:r w:rsidR="00FC454E" w:rsidRPr="00FC454E">
        <w:rPr>
          <w:rFonts w:ascii="Arial" w:eastAsia="Arial" w:hAnsi="Arial" w:cs="Arial"/>
          <w:lang w:val="en-US" w:bidi="en-US"/>
        </w:rPr>
        <w:t>vary from the Deemed-to-Comply provisions of the Residential Design Codes.</w:t>
      </w:r>
    </w:p>
    <w:p w:rsidR="00FC454E" w:rsidRPr="00FC454E" w:rsidRDefault="00FC454E" w:rsidP="00FC454E">
      <w:pPr>
        <w:spacing w:before="120" w:after="0"/>
        <w:jc w:val="both"/>
        <w:rPr>
          <w:rFonts w:ascii="Arial" w:eastAsia="Arial" w:hAnsi="Arial" w:cs="Arial"/>
          <w:b/>
          <w:lang w:val="en-US" w:bidi="en-US"/>
        </w:rPr>
      </w:pPr>
      <w:r w:rsidRPr="00FC454E">
        <w:rPr>
          <w:rFonts w:ascii="Arial" w:eastAsia="Arial" w:hAnsi="Arial" w:cs="Arial"/>
          <w:b/>
          <w:lang w:val="en-US" w:bidi="en-US"/>
        </w:rPr>
        <w:lastRenderedPageBreak/>
        <w:t>Commercial application requirements</w:t>
      </w:r>
    </w:p>
    <w:p w:rsidR="00FC454E" w:rsidRPr="00FC454E" w:rsidRDefault="00FC454E" w:rsidP="00FC454E">
      <w:pPr>
        <w:spacing w:before="120" w:after="0"/>
        <w:jc w:val="both"/>
        <w:rPr>
          <w:rFonts w:ascii="Arial" w:eastAsia="Arial" w:hAnsi="Arial" w:cs="Arial"/>
          <w:lang w:val="en-US" w:bidi="en-US"/>
        </w:rPr>
      </w:pPr>
      <w:r w:rsidRPr="00FC454E">
        <w:rPr>
          <w:rFonts w:ascii="Arial" w:eastAsia="Arial" w:hAnsi="Arial" w:cs="Arial"/>
          <w:lang w:val="en-US" w:bidi="en-US"/>
        </w:rPr>
        <w:t xml:space="preserve">For retrospective approval on commercial properties </w:t>
      </w:r>
      <w:r w:rsidRPr="00FC454E">
        <w:rPr>
          <w:rFonts w:ascii="Arial" w:eastAsia="Arial" w:hAnsi="Arial" w:cs="Arial"/>
          <w:b/>
          <w:lang w:val="en-US" w:bidi="en-US"/>
        </w:rPr>
        <w:t>all</w:t>
      </w:r>
      <w:r w:rsidRPr="00FC454E">
        <w:rPr>
          <w:rFonts w:ascii="Arial" w:eastAsia="Arial" w:hAnsi="Arial" w:cs="Arial"/>
          <w:lang w:val="en-US" w:bidi="en-US"/>
        </w:rPr>
        <w:t xml:space="preserve"> of the following must be submitted to the City for assessment;</w:t>
      </w:r>
    </w:p>
    <w:p w:rsidR="00FC454E" w:rsidRPr="00FC454E" w:rsidRDefault="00FC454E" w:rsidP="00FC454E">
      <w:pPr>
        <w:numPr>
          <w:ilvl w:val="0"/>
          <w:numId w:val="1"/>
        </w:numPr>
        <w:spacing w:before="120" w:after="0"/>
        <w:jc w:val="both"/>
        <w:rPr>
          <w:rFonts w:ascii="Arial" w:eastAsia="Arial" w:hAnsi="Arial" w:cs="Arial"/>
          <w:lang w:val="en-US" w:bidi="en-US"/>
        </w:rPr>
      </w:pPr>
      <w:r w:rsidRPr="00FC454E">
        <w:rPr>
          <w:rFonts w:ascii="Arial" w:eastAsia="Arial" w:hAnsi="Arial" w:cs="Arial"/>
          <w:lang w:val="en-US" w:bidi="en-US"/>
        </w:rPr>
        <w:t xml:space="preserve">A completed </w:t>
      </w:r>
      <w:r w:rsidRPr="007F242E">
        <w:rPr>
          <w:rFonts w:ascii="Arial" w:eastAsia="Arial" w:hAnsi="Arial" w:cs="Arial"/>
          <w:lang w:val="en-US" w:bidi="en-US"/>
        </w:rPr>
        <w:t xml:space="preserve">Form BA9 </w:t>
      </w:r>
      <w:r w:rsidRPr="00FC454E">
        <w:rPr>
          <w:rFonts w:ascii="Arial" w:eastAsia="Arial" w:hAnsi="Arial" w:cs="Arial"/>
          <w:lang w:val="en-US" w:bidi="en-US"/>
        </w:rPr>
        <w:t>signed by all of th</w:t>
      </w:r>
      <w:r w:rsidR="008F07FB">
        <w:rPr>
          <w:rFonts w:ascii="Arial" w:eastAsia="Arial" w:hAnsi="Arial" w:cs="Arial"/>
          <w:lang w:val="en-US" w:bidi="en-US"/>
        </w:rPr>
        <w:t>e registered landowners;</w:t>
      </w:r>
    </w:p>
    <w:p w:rsidR="00FC454E" w:rsidRPr="00FC454E" w:rsidRDefault="00FC454E" w:rsidP="00FC454E">
      <w:pPr>
        <w:numPr>
          <w:ilvl w:val="0"/>
          <w:numId w:val="1"/>
        </w:numPr>
        <w:spacing w:after="0"/>
        <w:jc w:val="both"/>
        <w:rPr>
          <w:rFonts w:ascii="Arial" w:eastAsia="Arial" w:hAnsi="Arial" w:cs="Arial"/>
          <w:lang w:val="en-US" w:bidi="en-US"/>
        </w:rPr>
      </w:pPr>
      <w:r w:rsidRPr="00FC454E">
        <w:rPr>
          <w:rFonts w:ascii="Arial" w:eastAsia="Arial" w:hAnsi="Arial" w:cs="Arial"/>
          <w:lang w:val="en-US" w:bidi="en-US"/>
        </w:rPr>
        <w:t xml:space="preserve">Plans of the unauthorised building works i.e. a site </w:t>
      </w:r>
      <w:r w:rsidR="008F07FB">
        <w:rPr>
          <w:rFonts w:ascii="Arial" w:eastAsia="Arial" w:hAnsi="Arial" w:cs="Arial"/>
          <w:lang w:val="en-US" w:bidi="en-US"/>
        </w:rPr>
        <w:t>plan, floor plan and elevations;</w:t>
      </w:r>
    </w:p>
    <w:p w:rsidR="00FC454E" w:rsidRPr="00FC454E" w:rsidRDefault="008F07FB" w:rsidP="00FC454E">
      <w:pPr>
        <w:numPr>
          <w:ilvl w:val="0"/>
          <w:numId w:val="1"/>
        </w:numPr>
        <w:spacing w:after="0"/>
        <w:jc w:val="both"/>
        <w:rPr>
          <w:rFonts w:ascii="Arial" w:eastAsia="Arial" w:hAnsi="Arial" w:cs="Arial"/>
          <w:lang w:val="en-US" w:bidi="en-US"/>
        </w:rPr>
      </w:pPr>
      <w:r>
        <w:rPr>
          <w:rFonts w:ascii="Arial" w:eastAsia="Arial" w:hAnsi="Arial" w:cs="Arial"/>
          <w:lang w:val="en-US" w:bidi="en-US"/>
        </w:rPr>
        <w:t>A Certificate of Building C</w:t>
      </w:r>
      <w:r w:rsidR="00FC454E" w:rsidRPr="00FC454E">
        <w:rPr>
          <w:rFonts w:ascii="Arial" w:eastAsia="Arial" w:hAnsi="Arial" w:cs="Arial"/>
          <w:lang w:val="en-US" w:bidi="en-US"/>
        </w:rPr>
        <w:t xml:space="preserve">ompliance (CBC) </w:t>
      </w:r>
      <w:r>
        <w:rPr>
          <w:rFonts w:ascii="Arial" w:eastAsia="Arial" w:hAnsi="Arial" w:cs="Arial"/>
          <w:lang w:val="en-US" w:bidi="en-US"/>
        </w:rPr>
        <w:t>issued by a suitably qualified Building Surveyor.  A list of Building S</w:t>
      </w:r>
      <w:r w:rsidR="00FC454E" w:rsidRPr="00FC454E">
        <w:rPr>
          <w:rFonts w:ascii="Arial" w:eastAsia="Arial" w:hAnsi="Arial" w:cs="Arial"/>
          <w:lang w:val="en-US" w:bidi="en-US"/>
        </w:rPr>
        <w:t xml:space="preserve">urveyors can be found on the </w:t>
      </w:r>
      <w:r w:rsidR="00FC454E" w:rsidRPr="007F242E">
        <w:rPr>
          <w:rFonts w:ascii="Arial" w:eastAsia="Arial" w:hAnsi="Arial" w:cs="Arial"/>
          <w:lang w:val="en-US" w:bidi="en-US"/>
        </w:rPr>
        <w:t>Building Commission WA</w:t>
      </w:r>
      <w:r>
        <w:rPr>
          <w:rFonts w:ascii="Arial" w:eastAsia="Arial" w:hAnsi="Arial" w:cs="Arial"/>
          <w:lang w:val="en-US" w:bidi="en-US"/>
        </w:rPr>
        <w:t xml:space="preserve"> website;</w:t>
      </w:r>
    </w:p>
    <w:p w:rsidR="00FC454E" w:rsidRPr="00FC454E" w:rsidRDefault="00FC454E" w:rsidP="00FC454E">
      <w:pPr>
        <w:numPr>
          <w:ilvl w:val="0"/>
          <w:numId w:val="1"/>
        </w:numPr>
        <w:spacing w:after="0"/>
        <w:jc w:val="both"/>
        <w:rPr>
          <w:rFonts w:ascii="Arial" w:eastAsia="Arial" w:hAnsi="Arial" w:cs="Arial"/>
          <w:lang w:val="en-US" w:bidi="en-US"/>
        </w:rPr>
      </w:pPr>
      <w:r w:rsidRPr="00FC454E">
        <w:rPr>
          <w:rFonts w:ascii="Arial" w:eastAsia="Arial" w:hAnsi="Arial" w:cs="Arial"/>
          <w:lang w:val="en-US" w:bidi="en-US"/>
        </w:rPr>
        <w:t>A copy of any</w:t>
      </w:r>
      <w:r w:rsidR="008F07FB">
        <w:rPr>
          <w:rFonts w:ascii="Arial" w:eastAsia="Arial" w:hAnsi="Arial" w:cs="Arial"/>
          <w:lang w:val="en-US" w:bidi="en-US"/>
        </w:rPr>
        <w:t xml:space="preserve"> document referenced on the CBC; and</w:t>
      </w:r>
    </w:p>
    <w:p w:rsidR="00FC454E" w:rsidRPr="00FC454E" w:rsidRDefault="00FC454E" w:rsidP="00FC454E">
      <w:pPr>
        <w:numPr>
          <w:ilvl w:val="0"/>
          <w:numId w:val="1"/>
        </w:numPr>
        <w:spacing w:after="0"/>
        <w:jc w:val="both"/>
        <w:rPr>
          <w:rFonts w:ascii="Arial" w:eastAsia="Arial" w:hAnsi="Arial" w:cs="Arial"/>
          <w:lang w:val="en-US" w:bidi="en-US"/>
        </w:rPr>
      </w:pPr>
      <w:r w:rsidRPr="00FC454E">
        <w:rPr>
          <w:rFonts w:ascii="Arial" w:eastAsia="Arial" w:hAnsi="Arial" w:cs="Arial"/>
          <w:lang w:val="en-US" w:bidi="en-US"/>
        </w:rPr>
        <w:t>Evidence from a licensed land surveyor demonstrating that the unauthorised building works are contained wholly within the allotment boundaries (if the building works are located on</w:t>
      </w:r>
      <w:r w:rsidR="008F07FB">
        <w:rPr>
          <w:rFonts w:ascii="Arial" w:eastAsia="Arial" w:hAnsi="Arial" w:cs="Arial"/>
          <w:lang w:val="en-US" w:bidi="en-US"/>
        </w:rPr>
        <w:t xml:space="preserve"> or near the boundary)</w:t>
      </w:r>
    </w:p>
    <w:p w:rsidR="00FC454E" w:rsidRPr="00FC454E" w:rsidRDefault="00FC454E" w:rsidP="00FC454E">
      <w:pPr>
        <w:spacing w:before="120" w:after="0"/>
        <w:jc w:val="both"/>
        <w:rPr>
          <w:rFonts w:ascii="Arial" w:eastAsia="Arial" w:hAnsi="Arial" w:cs="Arial"/>
          <w:lang w:val="en-US" w:bidi="en-US"/>
        </w:rPr>
      </w:pPr>
      <w:proofErr w:type="gramStart"/>
      <w:r w:rsidRPr="00FC454E">
        <w:rPr>
          <w:rFonts w:ascii="Arial" w:eastAsia="Arial" w:hAnsi="Arial" w:cs="Arial"/>
          <w:lang w:val="en-US" w:bidi="en-US"/>
        </w:rPr>
        <w:t>Payment of the relevant fees are</w:t>
      </w:r>
      <w:proofErr w:type="gramEnd"/>
      <w:r w:rsidRPr="00FC454E">
        <w:rPr>
          <w:rFonts w:ascii="Arial" w:eastAsia="Arial" w:hAnsi="Arial" w:cs="Arial"/>
          <w:lang w:val="en-US" w:bidi="en-US"/>
        </w:rPr>
        <w:t xml:space="preserve"> due upon lodgement and the application cannot be accepted until payment has been made.</w:t>
      </w:r>
    </w:p>
    <w:p w:rsidR="00FC454E" w:rsidRPr="00FC454E" w:rsidRDefault="008F07FB" w:rsidP="00FC454E">
      <w:pPr>
        <w:spacing w:before="120" w:after="0"/>
        <w:jc w:val="both"/>
        <w:rPr>
          <w:rFonts w:ascii="Arial" w:eastAsia="Arial" w:hAnsi="Arial" w:cs="Arial"/>
          <w:lang w:val="en-US" w:bidi="en-US"/>
        </w:rPr>
      </w:pPr>
      <w:r>
        <w:rPr>
          <w:rFonts w:ascii="Arial" w:eastAsia="Arial" w:hAnsi="Arial" w:cs="Arial"/>
          <w:lang w:val="en-US" w:bidi="en-US"/>
        </w:rPr>
        <w:t>Planning A</w:t>
      </w:r>
      <w:r w:rsidR="00FC454E" w:rsidRPr="00FC454E">
        <w:rPr>
          <w:rFonts w:ascii="Arial" w:eastAsia="Arial" w:hAnsi="Arial" w:cs="Arial"/>
          <w:lang w:val="en-US" w:bidi="en-US"/>
        </w:rPr>
        <w:t xml:space="preserve">pproval </w:t>
      </w:r>
      <w:r>
        <w:rPr>
          <w:rFonts w:ascii="Arial" w:eastAsia="Arial" w:hAnsi="Arial" w:cs="Arial"/>
          <w:lang w:val="en-US" w:bidi="en-US"/>
        </w:rPr>
        <w:t xml:space="preserve">will generally be required for </w:t>
      </w:r>
      <w:proofErr w:type="spellStart"/>
      <w:r>
        <w:rPr>
          <w:rFonts w:ascii="Arial" w:eastAsia="Arial" w:hAnsi="Arial" w:cs="Arial"/>
          <w:lang w:val="en-US" w:bidi="en-US"/>
        </w:rPr>
        <w:t>unauthorised</w:t>
      </w:r>
      <w:proofErr w:type="spellEnd"/>
      <w:r>
        <w:rPr>
          <w:rFonts w:ascii="Arial" w:eastAsia="Arial" w:hAnsi="Arial" w:cs="Arial"/>
          <w:lang w:val="en-US" w:bidi="en-US"/>
        </w:rPr>
        <w:t xml:space="preserve"> building w</w:t>
      </w:r>
      <w:r w:rsidRPr="00FC454E">
        <w:rPr>
          <w:rFonts w:ascii="Arial" w:eastAsia="Arial" w:hAnsi="Arial" w:cs="Arial"/>
          <w:lang w:val="en-US" w:bidi="en-US"/>
        </w:rPr>
        <w:t xml:space="preserve">orks </w:t>
      </w:r>
      <w:r w:rsidR="00FC454E" w:rsidRPr="00FC454E">
        <w:rPr>
          <w:rFonts w:ascii="Arial" w:eastAsia="Arial" w:hAnsi="Arial" w:cs="Arial"/>
          <w:lang w:val="en-US" w:bidi="en-US"/>
        </w:rPr>
        <w:t>on commercial properties, or if there is a change of the buildings use.</w:t>
      </w:r>
    </w:p>
    <w:p w:rsidR="00FC454E" w:rsidRDefault="00FC454E" w:rsidP="00FC454E">
      <w:pPr>
        <w:spacing w:before="120" w:after="0"/>
        <w:jc w:val="both"/>
        <w:rPr>
          <w:rFonts w:ascii="Arial" w:hAnsi="Arial" w:cs="Arial"/>
          <w:b/>
          <w:bCs/>
          <w:caps/>
          <w:color w:val="002C4C"/>
          <w:lang w:bidi="en-US"/>
        </w:rPr>
      </w:pPr>
      <w:r>
        <w:rPr>
          <w:rFonts w:ascii="Arial" w:hAnsi="Arial" w:cs="Arial"/>
          <w:b/>
          <w:bCs/>
          <w:caps/>
          <w:color w:val="002C4C"/>
          <w:lang w:bidi="en-US"/>
        </w:rPr>
        <w:t>WHO IS RESPONSIBLE FOR UNAUTHORISED BUILDING WORKS?</w:t>
      </w:r>
    </w:p>
    <w:p w:rsidR="00FC454E" w:rsidRPr="00FC454E" w:rsidRDefault="00FC454E" w:rsidP="00FC454E">
      <w:pPr>
        <w:spacing w:before="120" w:after="0"/>
        <w:jc w:val="both"/>
        <w:rPr>
          <w:rFonts w:ascii="Arial" w:eastAsia="Arial" w:hAnsi="Arial" w:cs="Arial"/>
          <w:lang w:val="en-US" w:bidi="en-US"/>
        </w:rPr>
      </w:pPr>
      <w:r w:rsidRPr="00FC454E">
        <w:rPr>
          <w:rFonts w:ascii="Arial" w:eastAsia="Arial" w:hAnsi="Arial" w:cs="Arial"/>
          <w:lang w:val="en-US" w:bidi="en-US"/>
        </w:rPr>
        <w:t xml:space="preserve">The owner of the property on which the </w:t>
      </w:r>
      <w:proofErr w:type="spellStart"/>
      <w:r w:rsidRPr="00FC454E">
        <w:rPr>
          <w:rFonts w:ascii="Arial" w:eastAsia="Arial" w:hAnsi="Arial" w:cs="Arial"/>
          <w:lang w:val="en-US" w:bidi="en-US"/>
        </w:rPr>
        <w:t>unauthorised</w:t>
      </w:r>
      <w:proofErr w:type="spellEnd"/>
      <w:r w:rsidRPr="00FC454E">
        <w:rPr>
          <w:rFonts w:ascii="Arial" w:eastAsia="Arial" w:hAnsi="Arial" w:cs="Arial"/>
          <w:lang w:val="en-US" w:bidi="en-US"/>
        </w:rPr>
        <w:t xml:space="preserve"> building works are located is responsible for the either removing the unauthorised building works or obtaining retrospective approval.</w:t>
      </w:r>
    </w:p>
    <w:p w:rsidR="00FC454E" w:rsidRPr="00FC454E" w:rsidRDefault="00FC454E" w:rsidP="00FC454E">
      <w:pPr>
        <w:spacing w:before="120" w:after="0"/>
        <w:jc w:val="both"/>
        <w:rPr>
          <w:rFonts w:ascii="Arial" w:eastAsia="Arial" w:hAnsi="Arial" w:cs="Arial"/>
          <w:lang w:val="en-US" w:bidi="en-US"/>
        </w:rPr>
      </w:pPr>
      <w:r w:rsidRPr="00FC454E">
        <w:rPr>
          <w:rFonts w:ascii="Arial" w:eastAsia="Arial" w:hAnsi="Arial" w:cs="Arial"/>
          <w:lang w:val="en-US" w:bidi="en-US"/>
        </w:rPr>
        <w:t xml:space="preserve">To find out what structures have </w:t>
      </w:r>
      <w:r w:rsidR="008F07FB">
        <w:rPr>
          <w:rFonts w:ascii="Arial" w:eastAsia="Arial" w:hAnsi="Arial" w:cs="Arial"/>
          <w:lang w:val="en-US" w:bidi="en-US"/>
        </w:rPr>
        <w:t>been approved on a property, a Plan Search R</w:t>
      </w:r>
      <w:r w:rsidRPr="00FC454E">
        <w:rPr>
          <w:rFonts w:ascii="Arial" w:eastAsia="Arial" w:hAnsi="Arial" w:cs="Arial"/>
          <w:lang w:val="en-US" w:bidi="en-US"/>
        </w:rPr>
        <w:t>equest c</w:t>
      </w:r>
      <w:r w:rsidR="008F07FB">
        <w:rPr>
          <w:rFonts w:ascii="Arial" w:eastAsia="Arial" w:hAnsi="Arial" w:cs="Arial"/>
          <w:lang w:val="en-US" w:bidi="en-US"/>
        </w:rPr>
        <w:t>an be submitted to the City. A Plan Search R</w:t>
      </w:r>
      <w:r w:rsidRPr="00FC454E">
        <w:rPr>
          <w:rFonts w:ascii="Arial" w:eastAsia="Arial" w:hAnsi="Arial" w:cs="Arial"/>
          <w:lang w:val="en-US" w:bidi="en-US"/>
        </w:rPr>
        <w:t>equest will provide the applicant with all of the approved plans for a property.</w:t>
      </w:r>
    </w:p>
    <w:p w:rsidR="00FC454E" w:rsidRPr="00FC454E" w:rsidRDefault="00FC454E" w:rsidP="00FC454E">
      <w:pPr>
        <w:spacing w:before="120" w:after="0"/>
        <w:jc w:val="both"/>
        <w:rPr>
          <w:rFonts w:ascii="Arial" w:eastAsia="Arial" w:hAnsi="Arial" w:cs="Arial"/>
          <w:lang w:val="en-US" w:bidi="en-US"/>
        </w:rPr>
      </w:pPr>
      <w:r w:rsidRPr="00FC454E">
        <w:rPr>
          <w:rFonts w:ascii="Arial" w:eastAsia="Arial" w:hAnsi="Arial" w:cs="Arial"/>
          <w:lang w:val="en-US" w:bidi="en-US"/>
        </w:rPr>
        <w:t xml:space="preserve">If you are not the current owner of the property, you will need authoristaion from the owner to obtain plans. </w:t>
      </w:r>
    </w:p>
    <w:p w:rsidR="00FC454E" w:rsidRPr="00FC454E" w:rsidRDefault="00FC454E" w:rsidP="00FC454E">
      <w:pPr>
        <w:spacing w:before="120" w:after="0"/>
        <w:jc w:val="both"/>
        <w:rPr>
          <w:rFonts w:ascii="Arial" w:eastAsia="Arial" w:hAnsi="Arial" w:cs="Arial"/>
          <w:lang w:val="en-US" w:bidi="en-US"/>
        </w:rPr>
      </w:pPr>
      <w:r w:rsidRPr="00FC454E">
        <w:rPr>
          <w:rFonts w:ascii="Arial" w:eastAsia="Arial" w:hAnsi="Arial" w:cs="Arial"/>
          <w:lang w:val="en-US" w:bidi="en-US"/>
        </w:rPr>
        <w:t>The cost to obtain plan</w:t>
      </w:r>
      <w:r w:rsidR="008F07FB">
        <w:rPr>
          <w:rFonts w:ascii="Arial" w:eastAsia="Arial" w:hAnsi="Arial" w:cs="Arial"/>
          <w:lang w:val="en-US" w:bidi="en-US"/>
        </w:rPr>
        <w:t>s on a residential property is</w:t>
      </w:r>
      <w:bookmarkStart w:id="0" w:name="_GoBack"/>
      <w:bookmarkEnd w:id="0"/>
      <w:r w:rsidRPr="00FC454E">
        <w:rPr>
          <w:rFonts w:ascii="Arial" w:eastAsia="Arial" w:hAnsi="Arial" w:cs="Arial"/>
          <w:lang w:val="en-US" w:bidi="en-US"/>
        </w:rPr>
        <w:t xml:space="preserve"> $77.00 inclusive of goods and services tax (GST) whilst for commercial properties the cost is $121.00 inclusive of GST.</w:t>
      </w:r>
    </w:p>
    <w:p w:rsidR="00FC454E" w:rsidRPr="00FC454E" w:rsidRDefault="00FC454E" w:rsidP="00FC454E">
      <w:pPr>
        <w:spacing w:before="120" w:after="0"/>
        <w:jc w:val="both"/>
        <w:rPr>
          <w:rFonts w:ascii="Arial" w:eastAsia="Arial" w:hAnsi="Arial" w:cs="Arial"/>
          <w:lang w:val="en-US" w:bidi="en-US"/>
        </w:rPr>
      </w:pPr>
    </w:p>
    <w:sectPr w:rsidR="00FC454E" w:rsidRPr="00FC454E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6418" w:rsidRDefault="00F26418" w:rsidP="006B5552">
      <w:pPr>
        <w:spacing w:after="0" w:line="240" w:lineRule="auto"/>
      </w:pPr>
      <w:r>
        <w:separator/>
      </w:r>
    </w:p>
  </w:endnote>
  <w:endnote w:type="continuationSeparator" w:id="0">
    <w:p w:rsidR="00F26418" w:rsidRDefault="00F26418" w:rsidP="006B55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6418" w:rsidRDefault="00F26418" w:rsidP="006B5552">
      <w:pPr>
        <w:spacing w:after="0" w:line="240" w:lineRule="auto"/>
      </w:pPr>
      <w:r>
        <w:separator/>
      </w:r>
    </w:p>
  </w:footnote>
  <w:footnote w:type="continuationSeparator" w:id="0">
    <w:p w:rsidR="00F26418" w:rsidRDefault="00F26418" w:rsidP="006B55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5552" w:rsidRDefault="00213043" w:rsidP="006B5552">
    <w:pPr>
      <w:pStyle w:val="Header"/>
      <w:tabs>
        <w:tab w:val="clear" w:pos="4513"/>
        <w:tab w:val="clear" w:pos="9026"/>
        <w:tab w:val="left" w:pos="2265"/>
      </w:tabs>
    </w:pPr>
    <w:r>
      <w:rPr>
        <w:noProof/>
        <w:lang w:eastAsia="en-AU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-903605</wp:posOffset>
          </wp:positionH>
          <wp:positionV relativeFrom="paragraph">
            <wp:posOffset>-419100</wp:posOffset>
          </wp:positionV>
          <wp:extent cx="7527925" cy="2868295"/>
          <wp:effectExtent l="0" t="0" r="0" b="0"/>
          <wp:wrapSquare wrapText="bothSides"/>
          <wp:docPr id="3" name="Picture 3" descr="Inform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nformati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7925" cy="2868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5F45F8"/>
    <w:multiLevelType w:val="hybridMultilevel"/>
    <w:tmpl w:val="EBE8CD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552"/>
    <w:rsid w:val="00057ADC"/>
    <w:rsid w:val="00126FA7"/>
    <w:rsid w:val="0016259F"/>
    <w:rsid w:val="001B37F8"/>
    <w:rsid w:val="001F194E"/>
    <w:rsid w:val="00213043"/>
    <w:rsid w:val="00227EBC"/>
    <w:rsid w:val="00242DA4"/>
    <w:rsid w:val="00276479"/>
    <w:rsid w:val="002A5DAC"/>
    <w:rsid w:val="00342A5B"/>
    <w:rsid w:val="00374882"/>
    <w:rsid w:val="003C2DC0"/>
    <w:rsid w:val="003D1AA5"/>
    <w:rsid w:val="003F123C"/>
    <w:rsid w:val="0046488F"/>
    <w:rsid w:val="00594241"/>
    <w:rsid w:val="005F5037"/>
    <w:rsid w:val="0063069D"/>
    <w:rsid w:val="006B5552"/>
    <w:rsid w:val="007740A1"/>
    <w:rsid w:val="007F242E"/>
    <w:rsid w:val="008C16C0"/>
    <w:rsid w:val="008C6A52"/>
    <w:rsid w:val="008D24D5"/>
    <w:rsid w:val="008F07FB"/>
    <w:rsid w:val="00995182"/>
    <w:rsid w:val="009D43EB"/>
    <w:rsid w:val="00A51C66"/>
    <w:rsid w:val="00A7257E"/>
    <w:rsid w:val="00A828F2"/>
    <w:rsid w:val="00BA60FB"/>
    <w:rsid w:val="00BE5D85"/>
    <w:rsid w:val="00C41EE3"/>
    <w:rsid w:val="00C60A35"/>
    <w:rsid w:val="00C945F7"/>
    <w:rsid w:val="00D7505D"/>
    <w:rsid w:val="00DB2355"/>
    <w:rsid w:val="00DD0BF8"/>
    <w:rsid w:val="00DD6BA3"/>
    <w:rsid w:val="00E61D44"/>
    <w:rsid w:val="00EB06C6"/>
    <w:rsid w:val="00ED0BC8"/>
    <w:rsid w:val="00F26418"/>
    <w:rsid w:val="00FC4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55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5552"/>
  </w:style>
  <w:style w:type="paragraph" w:styleId="Footer">
    <w:name w:val="footer"/>
    <w:basedOn w:val="Normal"/>
    <w:link w:val="FooterChar"/>
    <w:uiPriority w:val="99"/>
    <w:unhideWhenUsed/>
    <w:rsid w:val="006B55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5552"/>
  </w:style>
  <w:style w:type="character" w:styleId="Hyperlink">
    <w:name w:val="Hyperlink"/>
    <w:basedOn w:val="DefaultParagraphFont"/>
    <w:uiPriority w:val="99"/>
    <w:unhideWhenUsed/>
    <w:rsid w:val="00FC454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55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5552"/>
  </w:style>
  <w:style w:type="paragraph" w:styleId="Footer">
    <w:name w:val="footer"/>
    <w:basedOn w:val="Normal"/>
    <w:link w:val="FooterChar"/>
    <w:uiPriority w:val="99"/>
    <w:unhideWhenUsed/>
    <w:rsid w:val="006B55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5552"/>
  </w:style>
  <w:style w:type="character" w:styleId="Hyperlink">
    <w:name w:val="Hyperlink"/>
    <w:basedOn w:val="DefaultParagraphFont"/>
    <w:uiPriority w:val="99"/>
    <w:unhideWhenUsed/>
    <w:rsid w:val="00FC454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B0FED5-F306-4E98-8991-3B73D8237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600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Bayswater</Company>
  <LinksUpToDate>false</LinksUpToDate>
  <CharactersWithSpaces>4018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Jarred Woodford</dc:creator>
  <cp:lastModifiedBy>Lucy Walker</cp:lastModifiedBy>
  <cp:revision>5</cp:revision>
  <cp:lastPrinted>2018-07-03T02:18:00Z</cp:lastPrinted>
  <dcterms:created xsi:type="dcterms:W3CDTF">2018-08-13T04:05:00Z</dcterms:created>
  <dcterms:modified xsi:type="dcterms:W3CDTF">2018-11-07T04:14:00Z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WDocAuthor">
    <vt:lpwstr/>
  </property>
  <property fmtid="{D5CDD505-2E9C-101B-9397-08002B2CF9AE}" pid="3" name="DWDocClass">
    <vt:lpwstr/>
  </property>
  <property fmtid="{D5CDD505-2E9C-101B-9397-08002B2CF9AE}" pid="4" name="DWDocClassId">
    <vt:lpwstr/>
  </property>
  <property fmtid="{D5CDD505-2E9C-101B-9397-08002B2CF9AE}" pid="5" name="DWDocPrecis">
    <vt:lpwstr/>
  </property>
  <property fmtid="{D5CDD505-2E9C-101B-9397-08002B2CF9AE}" pid="6" name="DWDocNo">
    <vt:lpwstr/>
  </property>
  <property fmtid="{D5CDD505-2E9C-101B-9397-08002B2CF9AE}" pid="7" name="DWDocSetID">
    <vt:lpwstr/>
  </property>
  <property fmtid="{D5CDD505-2E9C-101B-9397-08002B2CF9AE}" pid="8" name="DWDocType">
    <vt:lpwstr/>
  </property>
  <property fmtid="{D5CDD505-2E9C-101B-9397-08002B2CF9AE}" pid="9" name="DWDocVersion">
    <vt:lpwstr/>
  </property>
</Properties>
</file>